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F34D" w14:textId="77777777" w:rsidR="00537498" w:rsidRPr="00403232" w:rsidRDefault="00537498" w:rsidP="00403232">
      <w:pPr>
        <w:tabs>
          <w:tab w:val="center" w:pos="4153"/>
        </w:tabs>
        <w:spacing w:line="360" w:lineRule="auto"/>
        <w:jc w:val="center"/>
        <w:rPr>
          <w:rFonts w:ascii="Times New Roman" w:eastAsia="黑体" w:hAnsi="Times New Roman"/>
          <w:b/>
          <w:sz w:val="36"/>
          <w:szCs w:val="36"/>
        </w:rPr>
      </w:pPr>
      <w:r w:rsidRPr="00403232">
        <w:rPr>
          <w:rFonts w:ascii="Times New Roman" w:eastAsia="黑体" w:hAnsi="Times New Roman"/>
          <w:b/>
          <w:sz w:val="36"/>
          <w:szCs w:val="36"/>
        </w:rPr>
        <w:t>《</w:t>
      </w:r>
      <w:r w:rsidR="00331FA5" w:rsidRPr="00403232">
        <w:rPr>
          <w:rFonts w:ascii="Times New Roman" w:eastAsia="黑体" w:hAnsi="Times New Roman"/>
          <w:b/>
          <w:sz w:val="36"/>
          <w:szCs w:val="36"/>
        </w:rPr>
        <w:t>高分子物理</w:t>
      </w:r>
      <w:r w:rsidR="007B03B5" w:rsidRPr="00403232">
        <w:rPr>
          <w:rFonts w:ascii="Times New Roman" w:eastAsia="黑体" w:hAnsi="Times New Roman"/>
          <w:b/>
          <w:sz w:val="36"/>
          <w:szCs w:val="36"/>
        </w:rPr>
        <w:t>》</w:t>
      </w:r>
      <w:r w:rsidRPr="00403232">
        <w:rPr>
          <w:rFonts w:ascii="Times New Roman" w:eastAsia="黑体" w:hAnsi="Times New Roman"/>
          <w:b/>
          <w:sz w:val="36"/>
          <w:szCs w:val="36"/>
        </w:rPr>
        <w:t>教学大纲</w:t>
      </w:r>
    </w:p>
    <w:p w14:paraId="498BB886" w14:textId="77777777" w:rsidR="007B03B5" w:rsidRPr="00403232" w:rsidRDefault="00537498" w:rsidP="00403232">
      <w:pPr>
        <w:numPr>
          <w:ilvl w:val="0"/>
          <w:numId w:val="4"/>
        </w:numPr>
        <w:spacing w:beforeLines="100" w:before="312" w:line="360" w:lineRule="auto"/>
        <w:rPr>
          <w:rFonts w:ascii="Times New Roman" w:eastAsia="仿宋" w:hAnsi="Times New Roman"/>
          <w:b/>
          <w:sz w:val="32"/>
          <w:szCs w:val="32"/>
        </w:rPr>
      </w:pPr>
      <w:r w:rsidRPr="00403232">
        <w:rPr>
          <w:rFonts w:ascii="Times New Roman" w:eastAsia="仿宋" w:hAnsi="Times New Roman"/>
          <w:b/>
          <w:sz w:val="32"/>
          <w:szCs w:val="32"/>
        </w:rPr>
        <w:t>课程基本信息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284"/>
        <w:gridCol w:w="1134"/>
        <w:gridCol w:w="425"/>
        <w:gridCol w:w="142"/>
        <w:gridCol w:w="425"/>
        <w:gridCol w:w="1417"/>
        <w:gridCol w:w="1134"/>
      </w:tblGrid>
      <w:tr w:rsidR="00403232" w:rsidRPr="00403232" w14:paraId="2F93AB72" w14:textId="77777777" w:rsidTr="00C73D09">
        <w:trPr>
          <w:trHeight w:val="700"/>
        </w:trPr>
        <w:tc>
          <w:tcPr>
            <w:tcW w:w="1951" w:type="dxa"/>
            <w:vAlign w:val="center"/>
          </w:tcPr>
          <w:p w14:paraId="1032C792"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课程号</w:t>
            </w:r>
          </w:p>
        </w:tc>
        <w:tc>
          <w:tcPr>
            <w:tcW w:w="1701" w:type="dxa"/>
            <w:vAlign w:val="center"/>
          </w:tcPr>
          <w:p w14:paraId="071EEC2E" w14:textId="77777777" w:rsidR="007B03B5" w:rsidRPr="00403232" w:rsidRDefault="007175B8"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300021040</w:t>
            </w:r>
          </w:p>
        </w:tc>
        <w:tc>
          <w:tcPr>
            <w:tcW w:w="1985" w:type="dxa"/>
            <w:gridSpan w:val="4"/>
            <w:vAlign w:val="center"/>
          </w:tcPr>
          <w:p w14:paraId="485766C5"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课程中文名称</w:t>
            </w:r>
          </w:p>
        </w:tc>
        <w:tc>
          <w:tcPr>
            <w:tcW w:w="2976" w:type="dxa"/>
            <w:gridSpan w:val="3"/>
            <w:vAlign w:val="center"/>
          </w:tcPr>
          <w:p w14:paraId="5C0E6709" w14:textId="77777777" w:rsidR="007B03B5" w:rsidRPr="00403232" w:rsidRDefault="009A0C29"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高分子物理</w:t>
            </w:r>
          </w:p>
        </w:tc>
      </w:tr>
      <w:tr w:rsidR="00403232" w:rsidRPr="00403232" w14:paraId="3B446A46" w14:textId="77777777" w:rsidTr="00C73D09">
        <w:trPr>
          <w:trHeight w:val="582"/>
        </w:trPr>
        <w:tc>
          <w:tcPr>
            <w:tcW w:w="1951" w:type="dxa"/>
            <w:vAlign w:val="center"/>
          </w:tcPr>
          <w:p w14:paraId="4F2512D3"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学分</w:t>
            </w:r>
          </w:p>
        </w:tc>
        <w:tc>
          <w:tcPr>
            <w:tcW w:w="1701" w:type="dxa"/>
            <w:vAlign w:val="center"/>
          </w:tcPr>
          <w:p w14:paraId="5C4FFD65" w14:textId="77777777" w:rsidR="007B03B5" w:rsidRPr="00403232" w:rsidRDefault="009A0C29"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4</w:t>
            </w:r>
          </w:p>
        </w:tc>
        <w:tc>
          <w:tcPr>
            <w:tcW w:w="1985" w:type="dxa"/>
            <w:gridSpan w:val="4"/>
            <w:vAlign w:val="center"/>
          </w:tcPr>
          <w:p w14:paraId="03B8F63E"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课程英文名称</w:t>
            </w:r>
          </w:p>
        </w:tc>
        <w:tc>
          <w:tcPr>
            <w:tcW w:w="2976" w:type="dxa"/>
            <w:gridSpan w:val="3"/>
            <w:vAlign w:val="center"/>
          </w:tcPr>
          <w:p w14:paraId="69CB673C" w14:textId="77777777" w:rsidR="007B03B5" w:rsidRPr="00403232" w:rsidRDefault="009A0C29"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Polymer Physics</w:t>
            </w:r>
          </w:p>
        </w:tc>
      </w:tr>
      <w:tr w:rsidR="00403232" w:rsidRPr="00403232" w14:paraId="4EFE4619" w14:textId="77777777" w:rsidTr="00C73D09">
        <w:trPr>
          <w:trHeight w:val="714"/>
        </w:trPr>
        <w:tc>
          <w:tcPr>
            <w:tcW w:w="1951" w:type="dxa"/>
            <w:vAlign w:val="center"/>
          </w:tcPr>
          <w:p w14:paraId="4AADD479"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总学时</w:t>
            </w:r>
          </w:p>
        </w:tc>
        <w:tc>
          <w:tcPr>
            <w:tcW w:w="1701" w:type="dxa"/>
            <w:vAlign w:val="center"/>
          </w:tcPr>
          <w:p w14:paraId="09BD0605" w14:textId="77777777" w:rsidR="007B03B5" w:rsidRPr="00403232" w:rsidRDefault="009A0C29"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64</w:t>
            </w:r>
          </w:p>
        </w:tc>
        <w:tc>
          <w:tcPr>
            <w:tcW w:w="1985" w:type="dxa"/>
            <w:gridSpan w:val="4"/>
            <w:vAlign w:val="center"/>
          </w:tcPr>
          <w:p w14:paraId="339C9C0C"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周学时</w:t>
            </w:r>
          </w:p>
        </w:tc>
        <w:tc>
          <w:tcPr>
            <w:tcW w:w="425" w:type="dxa"/>
            <w:vAlign w:val="center"/>
          </w:tcPr>
          <w:p w14:paraId="1A1B54F9" w14:textId="77777777" w:rsidR="007B03B5" w:rsidRPr="00403232" w:rsidRDefault="009A0C29"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4</w:t>
            </w:r>
          </w:p>
        </w:tc>
        <w:tc>
          <w:tcPr>
            <w:tcW w:w="1417" w:type="dxa"/>
            <w:vAlign w:val="center"/>
          </w:tcPr>
          <w:p w14:paraId="25979B6B"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上课周数</w:t>
            </w:r>
          </w:p>
        </w:tc>
        <w:tc>
          <w:tcPr>
            <w:tcW w:w="1134" w:type="dxa"/>
            <w:vAlign w:val="center"/>
          </w:tcPr>
          <w:p w14:paraId="44320BDF" w14:textId="77777777" w:rsidR="007B03B5" w:rsidRPr="00403232" w:rsidRDefault="009A0C29"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16</w:t>
            </w:r>
          </w:p>
        </w:tc>
      </w:tr>
      <w:tr w:rsidR="00403232" w:rsidRPr="00403232" w14:paraId="0DC644F2" w14:textId="77777777" w:rsidTr="00FE2E4A">
        <w:trPr>
          <w:trHeight w:val="806"/>
        </w:trPr>
        <w:tc>
          <w:tcPr>
            <w:tcW w:w="1951" w:type="dxa"/>
            <w:vAlign w:val="center"/>
          </w:tcPr>
          <w:p w14:paraId="0BD40FFE"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课程属性</w:t>
            </w:r>
          </w:p>
        </w:tc>
        <w:tc>
          <w:tcPr>
            <w:tcW w:w="6662" w:type="dxa"/>
            <w:gridSpan w:val="8"/>
            <w:vAlign w:val="center"/>
          </w:tcPr>
          <w:p w14:paraId="61762DC2" w14:textId="5A3C455C" w:rsidR="007B03B5" w:rsidRPr="00403232" w:rsidRDefault="009E1629" w:rsidP="00403232">
            <w:pPr>
              <w:spacing w:line="360" w:lineRule="auto"/>
              <w:rPr>
                <w:rFonts w:ascii="Times New Roman" w:eastAsia="仿宋" w:hAnsi="Times New Roman"/>
                <w:sz w:val="28"/>
                <w:szCs w:val="28"/>
              </w:rPr>
            </w:pPr>
            <w:r w:rsidRPr="00403232">
              <w:rPr>
                <w:rFonts w:eastAsia="仿宋"/>
                <w:sz w:val="28"/>
                <w:szCs w:val="28"/>
              </w:rPr>
              <w:sym w:font="Wingdings 2" w:char="0052"/>
            </w:r>
            <w:r w:rsidR="007B03B5" w:rsidRPr="00403232">
              <w:rPr>
                <w:rFonts w:ascii="Times New Roman" w:eastAsia="仿宋" w:hAnsi="Times New Roman"/>
                <w:sz w:val="28"/>
                <w:szCs w:val="28"/>
              </w:rPr>
              <w:t xml:space="preserve"> </w:t>
            </w:r>
            <w:r w:rsidR="007B03B5" w:rsidRPr="00403232">
              <w:rPr>
                <w:rFonts w:ascii="Times New Roman" w:eastAsia="仿宋" w:hAnsi="Times New Roman"/>
                <w:sz w:val="28"/>
                <w:szCs w:val="28"/>
              </w:rPr>
              <w:t>必修课</w:t>
            </w:r>
            <w:r w:rsidR="007B03B5" w:rsidRPr="00403232">
              <w:rPr>
                <w:rFonts w:ascii="Times New Roman" w:eastAsia="仿宋" w:hAnsi="Times New Roman"/>
                <w:sz w:val="28"/>
                <w:szCs w:val="28"/>
              </w:rPr>
              <w:t xml:space="preserve">  □ </w:t>
            </w:r>
            <w:r w:rsidR="007B03B5" w:rsidRPr="00403232">
              <w:rPr>
                <w:rFonts w:ascii="Times New Roman" w:eastAsia="仿宋" w:hAnsi="Times New Roman"/>
                <w:sz w:val="28"/>
                <w:szCs w:val="28"/>
              </w:rPr>
              <w:t>选修课</w:t>
            </w:r>
          </w:p>
        </w:tc>
      </w:tr>
      <w:tr w:rsidR="00403232" w:rsidRPr="00403232" w14:paraId="6E9247FB" w14:textId="77777777" w:rsidTr="00FE2E4A">
        <w:trPr>
          <w:trHeight w:val="806"/>
        </w:trPr>
        <w:tc>
          <w:tcPr>
            <w:tcW w:w="1951" w:type="dxa"/>
            <w:vAlign w:val="center"/>
          </w:tcPr>
          <w:p w14:paraId="0A4FA6BF"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课程类别</w:t>
            </w:r>
          </w:p>
        </w:tc>
        <w:tc>
          <w:tcPr>
            <w:tcW w:w="6662" w:type="dxa"/>
            <w:gridSpan w:val="8"/>
            <w:vAlign w:val="center"/>
          </w:tcPr>
          <w:p w14:paraId="2CBCB505" w14:textId="77777777" w:rsidR="007B03B5" w:rsidRPr="00403232" w:rsidRDefault="007B03B5" w:rsidP="00403232">
            <w:pPr>
              <w:pStyle w:val="a7"/>
              <w:spacing w:line="360" w:lineRule="auto"/>
              <w:ind w:leftChars="0" w:left="0" w:firstLineChars="0" w:firstLine="0"/>
              <w:rPr>
                <w:rFonts w:eastAsia="仿宋"/>
                <w:szCs w:val="28"/>
              </w:rPr>
            </w:pPr>
            <w:r w:rsidRPr="00403232">
              <w:rPr>
                <w:rFonts w:eastAsia="仿宋"/>
                <w:szCs w:val="28"/>
              </w:rPr>
              <w:t xml:space="preserve">□ </w:t>
            </w:r>
            <w:r w:rsidRPr="00403232">
              <w:rPr>
                <w:rFonts w:eastAsia="仿宋"/>
                <w:szCs w:val="28"/>
              </w:rPr>
              <w:t>公共基础课</w:t>
            </w:r>
            <w:r w:rsidRPr="00403232">
              <w:rPr>
                <w:rFonts w:eastAsia="仿宋"/>
                <w:szCs w:val="28"/>
              </w:rPr>
              <w:t xml:space="preserve">  □ </w:t>
            </w:r>
            <w:r w:rsidRPr="00403232">
              <w:rPr>
                <w:rFonts w:eastAsia="仿宋"/>
                <w:szCs w:val="28"/>
              </w:rPr>
              <w:t>通识模块课</w:t>
            </w:r>
            <w:r w:rsidRPr="00403232">
              <w:rPr>
                <w:rFonts w:eastAsia="仿宋"/>
                <w:szCs w:val="28"/>
              </w:rPr>
              <w:t xml:space="preserve">  □ </w:t>
            </w:r>
            <w:r w:rsidRPr="00403232">
              <w:rPr>
                <w:rFonts w:eastAsia="仿宋"/>
                <w:szCs w:val="28"/>
              </w:rPr>
              <w:t>学科基础课</w:t>
            </w:r>
            <w:r w:rsidRPr="00403232">
              <w:rPr>
                <w:rFonts w:eastAsia="仿宋"/>
                <w:szCs w:val="28"/>
              </w:rPr>
              <w:t xml:space="preserve"> </w:t>
            </w:r>
          </w:p>
          <w:p w14:paraId="5E794D2B" w14:textId="7C4C7203" w:rsidR="007B03B5" w:rsidRPr="00403232" w:rsidRDefault="009E1629" w:rsidP="00403232">
            <w:pPr>
              <w:pStyle w:val="a7"/>
              <w:spacing w:line="360" w:lineRule="auto"/>
              <w:ind w:leftChars="0" w:left="0" w:firstLineChars="0" w:firstLine="0"/>
              <w:rPr>
                <w:rFonts w:eastAsia="仿宋"/>
                <w:szCs w:val="28"/>
              </w:rPr>
            </w:pPr>
            <w:r w:rsidRPr="00403232">
              <w:rPr>
                <w:rFonts w:eastAsia="仿宋"/>
                <w:szCs w:val="28"/>
              </w:rPr>
              <w:sym w:font="Wingdings 2" w:char="0052"/>
            </w:r>
            <w:r w:rsidR="007B03B5" w:rsidRPr="00403232">
              <w:rPr>
                <w:rFonts w:eastAsia="仿宋"/>
                <w:szCs w:val="28"/>
              </w:rPr>
              <w:t xml:space="preserve"> </w:t>
            </w:r>
            <w:r w:rsidR="007B03B5" w:rsidRPr="00403232">
              <w:rPr>
                <w:rFonts w:eastAsia="仿宋"/>
                <w:szCs w:val="28"/>
              </w:rPr>
              <w:t>专业核心课</w:t>
            </w:r>
            <w:r w:rsidR="007B03B5" w:rsidRPr="00403232">
              <w:rPr>
                <w:rFonts w:eastAsia="仿宋"/>
                <w:szCs w:val="28"/>
              </w:rPr>
              <w:t xml:space="preserve">  □ </w:t>
            </w:r>
            <w:r w:rsidR="007B03B5" w:rsidRPr="00403232">
              <w:rPr>
                <w:rFonts w:eastAsia="仿宋"/>
                <w:szCs w:val="28"/>
              </w:rPr>
              <w:t>专业选修课</w:t>
            </w:r>
            <w:r w:rsidR="007B03B5" w:rsidRPr="00403232">
              <w:rPr>
                <w:rFonts w:eastAsia="仿宋"/>
                <w:szCs w:val="28"/>
              </w:rPr>
              <w:t xml:space="preserve">  □ </w:t>
            </w:r>
            <w:r w:rsidR="007B03B5" w:rsidRPr="00403232">
              <w:rPr>
                <w:rFonts w:eastAsia="仿宋"/>
                <w:szCs w:val="28"/>
              </w:rPr>
              <w:t>实践教育课程</w:t>
            </w:r>
          </w:p>
        </w:tc>
      </w:tr>
      <w:tr w:rsidR="00403232" w:rsidRPr="00403232" w14:paraId="54CC5B61" w14:textId="77777777" w:rsidTr="00FE2E4A">
        <w:trPr>
          <w:trHeight w:val="702"/>
        </w:trPr>
        <w:tc>
          <w:tcPr>
            <w:tcW w:w="1951" w:type="dxa"/>
            <w:vAlign w:val="center"/>
          </w:tcPr>
          <w:p w14:paraId="7CE04E75"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面向对象</w:t>
            </w:r>
          </w:p>
        </w:tc>
        <w:tc>
          <w:tcPr>
            <w:tcW w:w="6662" w:type="dxa"/>
            <w:gridSpan w:val="8"/>
            <w:vAlign w:val="center"/>
          </w:tcPr>
          <w:p w14:paraId="442EDC75" w14:textId="77777777" w:rsidR="007B03B5" w:rsidRPr="00403232" w:rsidRDefault="007B03B5" w:rsidP="00403232">
            <w:pPr>
              <w:pStyle w:val="a7"/>
              <w:spacing w:line="360" w:lineRule="auto"/>
              <w:ind w:leftChars="0" w:left="0" w:firstLineChars="0" w:firstLine="0"/>
              <w:rPr>
                <w:rFonts w:eastAsia="仿宋"/>
                <w:szCs w:val="28"/>
              </w:rPr>
            </w:pPr>
            <w:r w:rsidRPr="00403232">
              <w:rPr>
                <w:rFonts w:eastAsia="仿宋"/>
                <w:szCs w:val="28"/>
              </w:rPr>
              <w:t>高分子材料与工程专业，</w:t>
            </w:r>
            <w:r w:rsidR="00134F5E" w:rsidRPr="00403232">
              <w:rPr>
                <w:rFonts w:eastAsia="仿宋"/>
                <w:szCs w:val="28"/>
              </w:rPr>
              <w:t>三</w:t>
            </w:r>
            <w:r w:rsidRPr="00403232">
              <w:rPr>
                <w:rFonts w:eastAsia="仿宋"/>
                <w:szCs w:val="28"/>
              </w:rPr>
              <w:t>年级本科生</w:t>
            </w:r>
          </w:p>
        </w:tc>
      </w:tr>
      <w:tr w:rsidR="00403232" w:rsidRPr="00403232" w14:paraId="0BC6069B" w14:textId="77777777" w:rsidTr="00FE2E4A">
        <w:trPr>
          <w:trHeight w:val="712"/>
        </w:trPr>
        <w:tc>
          <w:tcPr>
            <w:tcW w:w="1951" w:type="dxa"/>
            <w:vAlign w:val="center"/>
          </w:tcPr>
          <w:p w14:paraId="3EDA8123"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先修课程</w:t>
            </w:r>
          </w:p>
        </w:tc>
        <w:tc>
          <w:tcPr>
            <w:tcW w:w="6662" w:type="dxa"/>
            <w:gridSpan w:val="8"/>
            <w:vAlign w:val="center"/>
          </w:tcPr>
          <w:p w14:paraId="5F9900F1" w14:textId="77777777" w:rsidR="007B03B5" w:rsidRPr="00403232" w:rsidRDefault="00331FA5" w:rsidP="00403232">
            <w:pPr>
              <w:spacing w:line="360" w:lineRule="auto"/>
              <w:rPr>
                <w:rFonts w:ascii="Times New Roman" w:eastAsia="仿宋" w:hAnsi="Times New Roman"/>
                <w:sz w:val="28"/>
                <w:szCs w:val="28"/>
              </w:rPr>
            </w:pPr>
            <w:r w:rsidRPr="00403232">
              <w:rPr>
                <w:rFonts w:ascii="Times New Roman" w:eastAsia="仿宋" w:hAnsi="Times New Roman"/>
                <w:sz w:val="28"/>
                <w:szCs w:val="28"/>
              </w:rPr>
              <w:t>高分子化学、材料科学与工程基础、物理化学</w:t>
            </w:r>
          </w:p>
        </w:tc>
      </w:tr>
      <w:tr w:rsidR="00403232" w:rsidRPr="00403232" w14:paraId="185E7ABE" w14:textId="77777777" w:rsidTr="00FE2E4A">
        <w:trPr>
          <w:trHeight w:val="681"/>
        </w:trPr>
        <w:tc>
          <w:tcPr>
            <w:tcW w:w="1951" w:type="dxa"/>
            <w:vAlign w:val="center"/>
          </w:tcPr>
          <w:p w14:paraId="46F80EBF"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课程负责人</w:t>
            </w:r>
          </w:p>
        </w:tc>
        <w:tc>
          <w:tcPr>
            <w:tcW w:w="1985" w:type="dxa"/>
            <w:gridSpan w:val="2"/>
            <w:vAlign w:val="center"/>
          </w:tcPr>
          <w:p w14:paraId="355A9632" w14:textId="77777777" w:rsidR="007B03B5" w:rsidRPr="00403232" w:rsidRDefault="00331FA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冉蓉</w:t>
            </w:r>
          </w:p>
        </w:tc>
        <w:tc>
          <w:tcPr>
            <w:tcW w:w="1559" w:type="dxa"/>
            <w:gridSpan w:val="2"/>
            <w:vAlign w:val="center"/>
          </w:tcPr>
          <w:p w14:paraId="6F40C9B6"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开课单位</w:t>
            </w:r>
          </w:p>
        </w:tc>
        <w:tc>
          <w:tcPr>
            <w:tcW w:w="3118" w:type="dxa"/>
            <w:gridSpan w:val="4"/>
            <w:vAlign w:val="center"/>
          </w:tcPr>
          <w:p w14:paraId="23874B3F"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高分子科学与工程学院</w:t>
            </w:r>
          </w:p>
        </w:tc>
      </w:tr>
      <w:tr w:rsidR="00403232" w:rsidRPr="00403232" w14:paraId="77A8E7AE" w14:textId="77777777" w:rsidTr="002E67F7">
        <w:trPr>
          <w:trHeight w:val="714"/>
        </w:trPr>
        <w:tc>
          <w:tcPr>
            <w:tcW w:w="1951" w:type="dxa"/>
            <w:vAlign w:val="center"/>
          </w:tcPr>
          <w:p w14:paraId="7B97901B"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执笔人</w:t>
            </w:r>
          </w:p>
        </w:tc>
        <w:tc>
          <w:tcPr>
            <w:tcW w:w="1701" w:type="dxa"/>
            <w:vAlign w:val="center"/>
          </w:tcPr>
          <w:p w14:paraId="008047C9" w14:textId="77777777" w:rsidR="007B03B5" w:rsidRPr="00403232" w:rsidRDefault="00331FA5" w:rsidP="00403232">
            <w:pPr>
              <w:spacing w:line="360" w:lineRule="auto"/>
              <w:jc w:val="center"/>
              <w:rPr>
                <w:rFonts w:ascii="Times New Roman" w:eastAsia="仿宋" w:hAnsi="Times New Roman"/>
                <w:sz w:val="28"/>
                <w:szCs w:val="28"/>
              </w:rPr>
            </w:pPr>
            <w:proofErr w:type="gramStart"/>
            <w:r w:rsidRPr="00403232">
              <w:rPr>
                <w:rFonts w:ascii="Times New Roman" w:eastAsia="仿宋" w:hAnsi="Times New Roman"/>
                <w:sz w:val="28"/>
                <w:szCs w:val="28"/>
              </w:rPr>
              <w:t>石玲英</w:t>
            </w:r>
            <w:proofErr w:type="gramEnd"/>
          </w:p>
        </w:tc>
        <w:tc>
          <w:tcPr>
            <w:tcW w:w="1418" w:type="dxa"/>
            <w:gridSpan w:val="2"/>
            <w:vAlign w:val="center"/>
          </w:tcPr>
          <w:p w14:paraId="544E93C1" w14:textId="77777777" w:rsidR="007B03B5" w:rsidRPr="00403232" w:rsidRDefault="007B03B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审核人</w:t>
            </w:r>
          </w:p>
        </w:tc>
        <w:tc>
          <w:tcPr>
            <w:tcW w:w="992" w:type="dxa"/>
            <w:gridSpan w:val="3"/>
            <w:vAlign w:val="center"/>
          </w:tcPr>
          <w:p w14:paraId="6587339F" w14:textId="77777777" w:rsidR="007B03B5" w:rsidRPr="00403232" w:rsidRDefault="00331FA5"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冉蓉</w:t>
            </w:r>
          </w:p>
        </w:tc>
        <w:tc>
          <w:tcPr>
            <w:tcW w:w="1417" w:type="dxa"/>
            <w:vAlign w:val="center"/>
          </w:tcPr>
          <w:p w14:paraId="0ED43E45" w14:textId="77777777" w:rsidR="007B03B5" w:rsidRPr="00403232" w:rsidRDefault="00B92276"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执行</w:t>
            </w:r>
            <w:r w:rsidR="00EF2BDA" w:rsidRPr="00403232">
              <w:rPr>
                <w:rFonts w:ascii="Times New Roman" w:eastAsia="仿宋" w:hAnsi="Times New Roman"/>
                <w:sz w:val="28"/>
                <w:szCs w:val="28"/>
              </w:rPr>
              <w:t>时间</w:t>
            </w:r>
          </w:p>
        </w:tc>
        <w:tc>
          <w:tcPr>
            <w:tcW w:w="1134" w:type="dxa"/>
            <w:vAlign w:val="center"/>
          </w:tcPr>
          <w:p w14:paraId="7F6598EE" w14:textId="77777777" w:rsidR="007B03B5" w:rsidRPr="00403232" w:rsidRDefault="00B92276"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2018.1</w:t>
            </w:r>
          </w:p>
        </w:tc>
      </w:tr>
    </w:tbl>
    <w:p w14:paraId="25CCFCEB" w14:textId="77777777" w:rsidR="00537498" w:rsidRPr="00403232" w:rsidRDefault="00537498" w:rsidP="00403232">
      <w:pPr>
        <w:numPr>
          <w:ilvl w:val="0"/>
          <w:numId w:val="4"/>
        </w:numPr>
        <w:spacing w:beforeLines="100" w:before="312" w:line="360" w:lineRule="auto"/>
        <w:rPr>
          <w:rFonts w:ascii="Times New Roman" w:eastAsia="仿宋" w:hAnsi="Times New Roman"/>
          <w:b/>
          <w:sz w:val="32"/>
          <w:szCs w:val="32"/>
        </w:rPr>
      </w:pPr>
      <w:r w:rsidRPr="00403232">
        <w:rPr>
          <w:rFonts w:ascii="Times New Roman" w:eastAsia="仿宋" w:hAnsi="Times New Roman"/>
          <w:b/>
          <w:sz w:val="32"/>
          <w:szCs w:val="32"/>
        </w:rPr>
        <w:t>课程简介</w:t>
      </w:r>
    </w:p>
    <w:p w14:paraId="440F7CD7" w14:textId="77777777" w:rsidR="00926B75" w:rsidRPr="00403232" w:rsidRDefault="00682765" w:rsidP="00403232">
      <w:pPr>
        <w:spacing w:beforeLines="50" w:before="156" w:line="360" w:lineRule="auto"/>
        <w:ind w:left="420"/>
        <w:rPr>
          <w:rFonts w:ascii="Times New Roman" w:eastAsia="仿宋" w:hAnsi="Times New Roman"/>
          <w:b/>
          <w:sz w:val="30"/>
          <w:szCs w:val="30"/>
        </w:rPr>
      </w:pPr>
      <w:r w:rsidRPr="00403232">
        <w:rPr>
          <w:rFonts w:ascii="Times New Roman" w:eastAsia="仿宋" w:hAnsi="Times New Roman"/>
          <w:b/>
          <w:sz w:val="30"/>
          <w:szCs w:val="30"/>
        </w:rPr>
        <w:t xml:space="preserve">1. </w:t>
      </w:r>
      <w:r w:rsidR="00E15B63" w:rsidRPr="00403232">
        <w:rPr>
          <w:rFonts w:ascii="Times New Roman" w:eastAsia="仿宋" w:hAnsi="Times New Roman"/>
          <w:b/>
          <w:sz w:val="30"/>
          <w:szCs w:val="30"/>
        </w:rPr>
        <w:t>中文</w:t>
      </w:r>
      <w:r w:rsidR="00032C0E" w:rsidRPr="00403232">
        <w:rPr>
          <w:rFonts w:ascii="Times New Roman" w:eastAsia="仿宋" w:hAnsi="Times New Roman"/>
          <w:b/>
          <w:sz w:val="30"/>
          <w:szCs w:val="30"/>
        </w:rPr>
        <w:t>课程</w:t>
      </w:r>
      <w:r w:rsidRPr="00403232">
        <w:rPr>
          <w:rFonts w:ascii="Times New Roman" w:eastAsia="仿宋" w:hAnsi="Times New Roman"/>
          <w:b/>
          <w:sz w:val="30"/>
          <w:szCs w:val="30"/>
        </w:rPr>
        <w:t>简介</w:t>
      </w:r>
    </w:p>
    <w:p w14:paraId="21352A29" w14:textId="77777777" w:rsidR="00331FA5" w:rsidRPr="00403232" w:rsidRDefault="00331FA5" w:rsidP="003E7F44">
      <w:pPr>
        <w:spacing w:line="360" w:lineRule="auto"/>
        <w:ind w:firstLineChars="200" w:firstLine="560"/>
        <w:rPr>
          <w:rFonts w:ascii="Times New Roman" w:eastAsia="仿宋" w:hAnsi="Times New Roman"/>
          <w:sz w:val="28"/>
          <w:szCs w:val="28"/>
        </w:rPr>
      </w:pPr>
      <w:r w:rsidRPr="00403232">
        <w:rPr>
          <w:rFonts w:ascii="Times New Roman" w:eastAsia="仿宋" w:hAnsi="Times New Roman"/>
          <w:sz w:val="28"/>
          <w:szCs w:val="28"/>
        </w:rPr>
        <w:t>高分子物理是高分子材料与工程专业和相关专业学生必修的专业基础课。</w:t>
      </w:r>
      <w:r w:rsidR="0043597A" w:rsidRPr="00403232">
        <w:rPr>
          <w:rFonts w:ascii="Times New Roman" w:eastAsia="仿宋" w:hAnsi="Times New Roman"/>
          <w:sz w:val="28"/>
          <w:szCs w:val="28"/>
        </w:rPr>
        <w:t>高分子物理是研究聚合物结构与性能之间关系的一门学科。通过课程教学</w:t>
      </w:r>
      <w:r w:rsidR="00715EAC" w:rsidRPr="00403232">
        <w:rPr>
          <w:rFonts w:ascii="Times New Roman" w:eastAsia="仿宋" w:hAnsi="Times New Roman"/>
          <w:sz w:val="28"/>
          <w:szCs w:val="28"/>
        </w:rPr>
        <w:t>，</w:t>
      </w:r>
      <w:r w:rsidR="0043597A" w:rsidRPr="00403232">
        <w:rPr>
          <w:rFonts w:ascii="Times New Roman" w:eastAsia="仿宋" w:hAnsi="Times New Roman"/>
          <w:sz w:val="28"/>
          <w:szCs w:val="28"/>
        </w:rPr>
        <w:t>培养</w:t>
      </w:r>
      <w:r w:rsidRPr="00403232">
        <w:rPr>
          <w:rFonts w:ascii="Times New Roman" w:eastAsia="仿宋" w:hAnsi="Times New Roman"/>
          <w:sz w:val="28"/>
          <w:szCs w:val="28"/>
        </w:rPr>
        <w:t>学生掌握有关聚合物的多层次结构、分子运动及主要物理、机械性能的基本概念、基本理论和基本研究方法，为</w:t>
      </w:r>
      <w:r w:rsidR="006F2F49" w:rsidRPr="00403232">
        <w:rPr>
          <w:rFonts w:ascii="Times New Roman" w:eastAsia="仿宋" w:hAnsi="Times New Roman"/>
          <w:sz w:val="28"/>
          <w:szCs w:val="28"/>
        </w:rPr>
        <w:t>学生</w:t>
      </w:r>
      <w:r w:rsidRPr="00403232">
        <w:rPr>
          <w:rFonts w:ascii="Times New Roman" w:eastAsia="仿宋" w:hAnsi="Times New Roman"/>
          <w:sz w:val="28"/>
          <w:szCs w:val="28"/>
        </w:rPr>
        <w:t>从事高分子设计、改性、加工，应用奠定基础。</w:t>
      </w:r>
    </w:p>
    <w:p w14:paraId="0F9F2982" w14:textId="77777777" w:rsidR="00331FA5" w:rsidRPr="00403232" w:rsidRDefault="00331FA5" w:rsidP="003E7F44">
      <w:pPr>
        <w:spacing w:line="360" w:lineRule="auto"/>
        <w:ind w:firstLineChars="200" w:firstLine="560"/>
        <w:rPr>
          <w:rFonts w:ascii="Times New Roman" w:eastAsia="仿宋" w:hAnsi="Times New Roman"/>
          <w:sz w:val="28"/>
          <w:szCs w:val="28"/>
        </w:rPr>
      </w:pPr>
      <w:r w:rsidRPr="00403232">
        <w:rPr>
          <w:rFonts w:ascii="Times New Roman" w:eastAsia="仿宋" w:hAnsi="Times New Roman"/>
          <w:sz w:val="28"/>
          <w:szCs w:val="28"/>
        </w:rPr>
        <w:t>本课程的任务：</w:t>
      </w:r>
      <w:r w:rsidR="00F56D5F" w:rsidRPr="00403232">
        <w:rPr>
          <w:rFonts w:ascii="Times New Roman" w:eastAsia="仿宋" w:hAnsi="Times New Roman"/>
          <w:sz w:val="28"/>
          <w:szCs w:val="28"/>
        </w:rPr>
        <w:t>培养</w:t>
      </w:r>
      <w:r w:rsidR="00785C4B" w:rsidRPr="00403232">
        <w:rPr>
          <w:rFonts w:ascii="Times New Roman" w:eastAsia="仿宋" w:hAnsi="Times New Roman"/>
          <w:sz w:val="28"/>
          <w:szCs w:val="28"/>
        </w:rPr>
        <w:t>学生能够根据高分子的结构</w:t>
      </w:r>
      <w:r w:rsidR="00F56D5F" w:rsidRPr="00403232">
        <w:rPr>
          <w:rFonts w:ascii="Times New Roman" w:eastAsia="仿宋" w:hAnsi="Times New Roman"/>
          <w:sz w:val="28"/>
          <w:szCs w:val="28"/>
        </w:rPr>
        <w:t>判断</w:t>
      </w:r>
      <w:r w:rsidR="00C73D09" w:rsidRPr="00403232">
        <w:rPr>
          <w:rFonts w:ascii="Times New Roman" w:eastAsia="仿宋" w:hAnsi="Times New Roman"/>
          <w:sz w:val="28"/>
          <w:szCs w:val="28"/>
        </w:rPr>
        <w:t>对应</w:t>
      </w:r>
      <w:r w:rsidR="00F56D5F" w:rsidRPr="00403232">
        <w:rPr>
          <w:rFonts w:ascii="Times New Roman" w:eastAsia="仿宋" w:hAnsi="Times New Roman"/>
          <w:sz w:val="28"/>
          <w:szCs w:val="28"/>
        </w:rPr>
        <w:t>材料的</w:t>
      </w:r>
      <w:r w:rsidR="00F56D5F" w:rsidRPr="00403232">
        <w:rPr>
          <w:rFonts w:ascii="Times New Roman" w:eastAsia="仿宋" w:hAnsi="Times New Roman"/>
          <w:sz w:val="28"/>
          <w:szCs w:val="28"/>
        </w:rPr>
        <w:lastRenderedPageBreak/>
        <w:t>基本性能，并根据应用需求选择合适聚合物材料以及相应适当</w:t>
      </w:r>
      <w:r w:rsidR="00C73D09" w:rsidRPr="00403232">
        <w:rPr>
          <w:rFonts w:ascii="Times New Roman" w:eastAsia="仿宋" w:hAnsi="Times New Roman"/>
          <w:sz w:val="28"/>
          <w:szCs w:val="28"/>
        </w:rPr>
        <w:t>的</w:t>
      </w:r>
      <w:r w:rsidR="00F56D5F" w:rsidRPr="00403232">
        <w:rPr>
          <w:rFonts w:ascii="Times New Roman" w:eastAsia="仿宋" w:hAnsi="Times New Roman"/>
          <w:sz w:val="28"/>
          <w:szCs w:val="28"/>
        </w:rPr>
        <w:t>加工方法</w:t>
      </w:r>
      <w:r w:rsidR="00785C4B" w:rsidRPr="00403232">
        <w:rPr>
          <w:rFonts w:ascii="Times New Roman" w:eastAsia="仿宋" w:hAnsi="Times New Roman"/>
          <w:sz w:val="28"/>
          <w:szCs w:val="28"/>
        </w:rPr>
        <w:t>；培养学生利用</w:t>
      </w:r>
      <w:r w:rsidR="00F56D5F" w:rsidRPr="00403232">
        <w:rPr>
          <w:rFonts w:ascii="Times New Roman" w:eastAsia="仿宋" w:hAnsi="Times New Roman"/>
          <w:sz w:val="28"/>
          <w:szCs w:val="28"/>
        </w:rPr>
        <w:t>高分子基本结构</w:t>
      </w:r>
      <w:r w:rsidR="00F56D5F" w:rsidRPr="00403232">
        <w:rPr>
          <w:rFonts w:ascii="Times New Roman" w:eastAsia="仿宋" w:hAnsi="Times New Roman"/>
          <w:sz w:val="28"/>
          <w:szCs w:val="28"/>
        </w:rPr>
        <w:t>-</w:t>
      </w:r>
      <w:r w:rsidR="00F56D5F" w:rsidRPr="00403232">
        <w:rPr>
          <w:rFonts w:ascii="Times New Roman" w:eastAsia="仿宋" w:hAnsi="Times New Roman"/>
          <w:sz w:val="28"/>
          <w:szCs w:val="28"/>
        </w:rPr>
        <w:t>性能关系，分子运动以及动力学与热力学</w:t>
      </w:r>
      <w:r w:rsidR="00785C4B" w:rsidRPr="00403232">
        <w:rPr>
          <w:rFonts w:ascii="Times New Roman" w:eastAsia="仿宋" w:hAnsi="Times New Roman"/>
          <w:sz w:val="28"/>
          <w:szCs w:val="28"/>
        </w:rPr>
        <w:t>等方面的高分子</w:t>
      </w:r>
      <w:r w:rsidR="00C73D09" w:rsidRPr="00403232">
        <w:rPr>
          <w:rFonts w:ascii="Times New Roman" w:eastAsia="仿宋" w:hAnsi="Times New Roman"/>
          <w:sz w:val="28"/>
          <w:szCs w:val="28"/>
        </w:rPr>
        <w:t>物理基本</w:t>
      </w:r>
      <w:r w:rsidR="00785C4B" w:rsidRPr="00403232">
        <w:rPr>
          <w:rFonts w:ascii="Times New Roman" w:eastAsia="仿宋" w:hAnsi="Times New Roman"/>
          <w:sz w:val="28"/>
          <w:szCs w:val="28"/>
        </w:rPr>
        <w:t>原理，对复杂工程问题中所涉及的高分子材料</w:t>
      </w:r>
      <w:r w:rsidR="00F56D5F" w:rsidRPr="00403232">
        <w:rPr>
          <w:rFonts w:ascii="Times New Roman" w:eastAsia="仿宋" w:hAnsi="Times New Roman"/>
          <w:sz w:val="28"/>
          <w:szCs w:val="28"/>
        </w:rPr>
        <w:t>结构</w:t>
      </w:r>
      <w:r w:rsidR="00785C4B" w:rsidRPr="00403232">
        <w:rPr>
          <w:rFonts w:ascii="Times New Roman" w:eastAsia="仿宋" w:hAnsi="Times New Roman"/>
          <w:sz w:val="28"/>
          <w:szCs w:val="28"/>
        </w:rPr>
        <w:t>、改性</w:t>
      </w:r>
      <w:r w:rsidR="00F56D5F" w:rsidRPr="00403232">
        <w:rPr>
          <w:rFonts w:ascii="Times New Roman" w:eastAsia="仿宋" w:hAnsi="Times New Roman"/>
          <w:sz w:val="28"/>
          <w:szCs w:val="28"/>
        </w:rPr>
        <w:t>、加工、应用等</w:t>
      </w:r>
      <w:r w:rsidR="00785C4B" w:rsidRPr="00403232">
        <w:rPr>
          <w:rFonts w:ascii="Times New Roman" w:eastAsia="仿宋" w:hAnsi="Times New Roman"/>
          <w:sz w:val="28"/>
          <w:szCs w:val="28"/>
        </w:rPr>
        <w:t>方面的问题进行识别、表达以及分析、解决的能力。</w:t>
      </w:r>
    </w:p>
    <w:p w14:paraId="6808260F" w14:textId="77777777" w:rsidR="00682765" w:rsidRPr="00403232" w:rsidRDefault="00682765" w:rsidP="00403232">
      <w:pPr>
        <w:spacing w:beforeLines="50" w:before="156" w:line="360" w:lineRule="auto"/>
        <w:ind w:left="420"/>
        <w:rPr>
          <w:rFonts w:ascii="Times New Roman" w:eastAsia="仿宋" w:hAnsi="Times New Roman"/>
          <w:b/>
          <w:sz w:val="30"/>
          <w:szCs w:val="30"/>
        </w:rPr>
      </w:pPr>
      <w:r w:rsidRPr="00403232">
        <w:rPr>
          <w:rFonts w:ascii="Times New Roman" w:eastAsia="仿宋" w:hAnsi="Times New Roman"/>
          <w:b/>
          <w:sz w:val="30"/>
          <w:szCs w:val="30"/>
        </w:rPr>
        <w:t>2.</w:t>
      </w:r>
      <w:r w:rsidR="00700DB2" w:rsidRPr="00403232">
        <w:rPr>
          <w:rFonts w:ascii="Times New Roman" w:eastAsia="仿宋" w:hAnsi="Times New Roman"/>
          <w:b/>
          <w:sz w:val="30"/>
          <w:szCs w:val="30"/>
        </w:rPr>
        <w:t xml:space="preserve"> </w:t>
      </w:r>
      <w:r w:rsidRPr="00403232">
        <w:rPr>
          <w:rFonts w:ascii="Times New Roman" w:eastAsia="仿宋" w:hAnsi="Times New Roman"/>
          <w:b/>
          <w:sz w:val="30"/>
          <w:szCs w:val="30"/>
        </w:rPr>
        <w:t>英文</w:t>
      </w:r>
      <w:r w:rsidR="00032C0E" w:rsidRPr="00403232">
        <w:rPr>
          <w:rFonts w:ascii="Times New Roman" w:eastAsia="仿宋" w:hAnsi="Times New Roman"/>
          <w:b/>
          <w:sz w:val="30"/>
          <w:szCs w:val="30"/>
        </w:rPr>
        <w:t>课程</w:t>
      </w:r>
      <w:r w:rsidRPr="00403232">
        <w:rPr>
          <w:rFonts w:ascii="Times New Roman" w:eastAsia="仿宋" w:hAnsi="Times New Roman"/>
          <w:b/>
          <w:sz w:val="30"/>
          <w:szCs w:val="30"/>
        </w:rPr>
        <w:t>简介</w:t>
      </w:r>
    </w:p>
    <w:p w14:paraId="1BA8F261" w14:textId="29D6672E" w:rsidR="0033069B" w:rsidRPr="00403232" w:rsidRDefault="0033069B" w:rsidP="003E7F44">
      <w:pPr>
        <w:spacing w:line="360" w:lineRule="auto"/>
        <w:ind w:firstLineChars="200" w:firstLine="560"/>
        <w:rPr>
          <w:rFonts w:ascii="Times New Roman" w:hAnsi="Times New Roman"/>
          <w:sz w:val="28"/>
          <w:szCs w:val="28"/>
        </w:rPr>
      </w:pPr>
      <w:r w:rsidRPr="00403232">
        <w:rPr>
          <w:rFonts w:ascii="Times New Roman" w:hAnsi="Times New Roman"/>
          <w:sz w:val="28"/>
          <w:szCs w:val="28"/>
        </w:rPr>
        <w:t xml:space="preserve">Polymer physics is the basic specialty course for students majoring in polymer materials and engineering. </w:t>
      </w:r>
      <w:r w:rsidR="003A4555" w:rsidRPr="00403232">
        <w:rPr>
          <w:rFonts w:ascii="Times New Roman" w:hAnsi="Times New Roman"/>
          <w:sz w:val="28"/>
          <w:szCs w:val="28"/>
        </w:rPr>
        <w:t>Polymer physics is a discipline that studies the relationship between polymer structure and performance.</w:t>
      </w:r>
      <w:r w:rsidRPr="00403232">
        <w:rPr>
          <w:rFonts w:ascii="Times New Roman" w:hAnsi="Times New Roman"/>
          <w:sz w:val="28"/>
          <w:szCs w:val="28"/>
        </w:rPr>
        <w:t xml:space="preserve"> </w:t>
      </w:r>
      <w:r w:rsidR="00715EAC" w:rsidRPr="00403232">
        <w:rPr>
          <w:rFonts w:ascii="Times New Roman" w:hAnsi="Times New Roman"/>
          <w:sz w:val="28"/>
          <w:szCs w:val="28"/>
        </w:rPr>
        <w:t xml:space="preserve">Through this course, </w:t>
      </w:r>
      <w:r w:rsidRPr="00403232">
        <w:rPr>
          <w:rFonts w:ascii="Times New Roman" w:hAnsi="Times New Roman"/>
          <w:sz w:val="28"/>
          <w:szCs w:val="28"/>
        </w:rPr>
        <w:t xml:space="preserve">students </w:t>
      </w:r>
      <w:r w:rsidR="003A4555" w:rsidRPr="00403232">
        <w:rPr>
          <w:rFonts w:ascii="Times New Roman" w:hAnsi="Times New Roman"/>
          <w:sz w:val="28"/>
          <w:szCs w:val="28"/>
        </w:rPr>
        <w:t xml:space="preserve">are trained to </w:t>
      </w:r>
      <w:r w:rsidRPr="00403232">
        <w:rPr>
          <w:rFonts w:ascii="Times New Roman" w:hAnsi="Times New Roman"/>
          <w:sz w:val="28"/>
          <w:szCs w:val="28"/>
        </w:rPr>
        <w:t xml:space="preserve">master the </w:t>
      </w:r>
      <w:r w:rsidR="006F2F49" w:rsidRPr="00403232">
        <w:rPr>
          <w:rFonts w:ascii="Times New Roman" w:hAnsi="Times New Roman"/>
          <w:sz w:val="28"/>
          <w:szCs w:val="28"/>
        </w:rPr>
        <w:t>basic concepts, theories and research methods</w:t>
      </w:r>
      <w:r w:rsidRPr="00403232">
        <w:rPr>
          <w:rFonts w:ascii="Times New Roman" w:hAnsi="Times New Roman"/>
          <w:sz w:val="28"/>
          <w:szCs w:val="28"/>
        </w:rPr>
        <w:t xml:space="preserve"> of</w:t>
      </w:r>
      <w:r w:rsidR="006F2F49" w:rsidRPr="00403232">
        <w:rPr>
          <w:rFonts w:ascii="Times New Roman" w:hAnsi="Times New Roman"/>
          <w:sz w:val="28"/>
          <w:szCs w:val="28"/>
        </w:rPr>
        <w:t xml:space="preserve"> polymer structures, structure-property relationship from the </w:t>
      </w:r>
      <w:r w:rsidR="003A4555" w:rsidRPr="00403232">
        <w:rPr>
          <w:rFonts w:ascii="Times New Roman" w:hAnsi="Times New Roman"/>
          <w:sz w:val="28"/>
          <w:szCs w:val="28"/>
        </w:rPr>
        <w:t>molecular motion</w:t>
      </w:r>
      <w:r w:rsidR="006F2F49" w:rsidRPr="00403232">
        <w:rPr>
          <w:rFonts w:ascii="Times New Roman" w:hAnsi="Times New Roman"/>
          <w:sz w:val="28"/>
          <w:szCs w:val="28"/>
        </w:rPr>
        <w:t xml:space="preserve"> theory. </w:t>
      </w:r>
      <w:r w:rsidRPr="00403232">
        <w:rPr>
          <w:rFonts w:ascii="Times New Roman" w:hAnsi="Times New Roman"/>
          <w:sz w:val="28"/>
          <w:szCs w:val="28"/>
        </w:rPr>
        <w:t>This cou</w:t>
      </w:r>
      <w:r w:rsidR="006F2F49" w:rsidRPr="00403232">
        <w:rPr>
          <w:rFonts w:ascii="Times New Roman" w:hAnsi="Times New Roman"/>
          <w:sz w:val="28"/>
          <w:szCs w:val="28"/>
        </w:rPr>
        <w:t xml:space="preserve">rse will lay the foundation </w:t>
      </w:r>
      <w:r w:rsidRPr="00403232">
        <w:rPr>
          <w:rFonts w:ascii="Times New Roman" w:hAnsi="Times New Roman"/>
          <w:sz w:val="28"/>
          <w:szCs w:val="28"/>
        </w:rPr>
        <w:t>for the students engaging in polymers science</w:t>
      </w:r>
      <w:r w:rsidR="00600F6C" w:rsidRPr="00403232">
        <w:rPr>
          <w:rFonts w:ascii="Times New Roman" w:hAnsi="Times New Roman"/>
          <w:sz w:val="28"/>
          <w:szCs w:val="28"/>
        </w:rPr>
        <w:t xml:space="preserve"> in future </w:t>
      </w:r>
      <w:r w:rsidRPr="00403232">
        <w:rPr>
          <w:rFonts w:ascii="Times New Roman" w:hAnsi="Times New Roman"/>
          <w:sz w:val="28"/>
          <w:szCs w:val="28"/>
        </w:rPr>
        <w:t>including the polymers materials</w:t>
      </w:r>
      <w:r w:rsidR="003A4555" w:rsidRPr="00403232">
        <w:rPr>
          <w:rFonts w:ascii="Times New Roman" w:hAnsi="Times New Roman"/>
          <w:sz w:val="28"/>
          <w:szCs w:val="28"/>
        </w:rPr>
        <w:t xml:space="preserve"> design</w:t>
      </w:r>
      <w:r w:rsidRPr="00403232">
        <w:rPr>
          <w:rFonts w:ascii="Times New Roman" w:hAnsi="Times New Roman"/>
          <w:sz w:val="28"/>
          <w:szCs w:val="28"/>
        </w:rPr>
        <w:t xml:space="preserve">, </w:t>
      </w:r>
      <w:r w:rsidR="003A4555" w:rsidRPr="00403232">
        <w:rPr>
          <w:rFonts w:ascii="Times New Roman" w:hAnsi="Times New Roman"/>
          <w:sz w:val="28"/>
          <w:szCs w:val="28"/>
        </w:rPr>
        <w:t>polymer modification</w:t>
      </w:r>
      <w:r w:rsidRPr="00403232">
        <w:rPr>
          <w:rFonts w:ascii="Times New Roman" w:hAnsi="Times New Roman"/>
          <w:sz w:val="28"/>
          <w:szCs w:val="28"/>
        </w:rPr>
        <w:t xml:space="preserve"> and </w:t>
      </w:r>
      <w:r w:rsidR="003A4555" w:rsidRPr="00403232">
        <w:rPr>
          <w:rFonts w:ascii="Times New Roman" w:hAnsi="Times New Roman"/>
          <w:sz w:val="28"/>
          <w:szCs w:val="28"/>
        </w:rPr>
        <w:t>processing technology of polymer material</w:t>
      </w:r>
      <w:r w:rsidR="00C73D09" w:rsidRPr="00403232">
        <w:rPr>
          <w:rFonts w:ascii="Times New Roman" w:hAnsi="Times New Roman"/>
          <w:sz w:val="28"/>
          <w:szCs w:val="28"/>
        </w:rPr>
        <w:t>s</w:t>
      </w:r>
      <w:r w:rsidRPr="00403232">
        <w:rPr>
          <w:rFonts w:ascii="Times New Roman" w:hAnsi="Times New Roman"/>
          <w:sz w:val="28"/>
          <w:szCs w:val="28"/>
        </w:rPr>
        <w:t xml:space="preserve">. </w:t>
      </w:r>
    </w:p>
    <w:p w14:paraId="3B67406A" w14:textId="77777777" w:rsidR="00682765" w:rsidRPr="00403232" w:rsidRDefault="0033069B" w:rsidP="003E7F44">
      <w:pPr>
        <w:spacing w:line="360" w:lineRule="auto"/>
        <w:ind w:firstLineChars="200" w:firstLine="562"/>
        <w:rPr>
          <w:rFonts w:ascii="Times New Roman" w:hAnsi="Times New Roman"/>
          <w:sz w:val="28"/>
          <w:szCs w:val="28"/>
        </w:rPr>
      </w:pPr>
      <w:r w:rsidRPr="00403232">
        <w:rPr>
          <w:rFonts w:ascii="Times New Roman" w:hAnsi="Times New Roman"/>
          <w:b/>
          <w:sz w:val="28"/>
          <w:szCs w:val="28"/>
        </w:rPr>
        <w:t>Course objectives</w:t>
      </w:r>
      <w:r w:rsidRPr="00403232">
        <w:rPr>
          <w:rFonts w:ascii="Times New Roman" w:hAnsi="Times New Roman"/>
          <w:sz w:val="28"/>
          <w:szCs w:val="28"/>
        </w:rPr>
        <w:t xml:space="preserve">: To cultivate students with the ability </w:t>
      </w:r>
      <w:r w:rsidR="00600F6C" w:rsidRPr="00403232">
        <w:rPr>
          <w:rFonts w:ascii="Times New Roman" w:hAnsi="Times New Roman"/>
          <w:sz w:val="28"/>
          <w:szCs w:val="28"/>
        </w:rPr>
        <w:t xml:space="preserve">to judge the basic properties of polymer materials according to the structure of polymers, and to select appropriate polymer materials and appropriate processing methods of corresponding materials according to application requirements; to cultivate students with the ability to identify, express, analyze, and solve problems related to the structure, modification, processing, and application of polymer materials involved in complex </w:t>
      </w:r>
      <w:r w:rsidR="00600F6C" w:rsidRPr="00403232">
        <w:rPr>
          <w:rFonts w:ascii="Times New Roman" w:hAnsi="Times New Roman"/>
          <w:sz w:val="28"/>
          <w:szCs w:val="28"/>
        </w:rPr>
        <w:lastRenderedPageBreak/>
        <w:t>engineering problems</w:t>
      </w:r>
      <w:r w:rsidR="00C73D09" w:rsidRPr="00403232">
        <w:rPr>
          <w:rFonts w:ascii="Times New Roman" w:hAnsi="Times New Roman"/>
          <w:sz w:val="28"/>
          <w:szCs w:val="28"/>
        </w:rPr>
        <w:t>,</w:t>
      </w:r>
      <w:r w:rsidR="00600F6C" w:rsidRPr="00403232">
        <w:rPr>
          <w:rFonts w:ascii="Times New Roman" w:hAnsi="Times New Roman"/>
          <w:sz w:val="28"/>
          <w:szCs w:val="28"/>
        </w:rPr>
        <w:t xml:space="preserve"> using the basic structure-performance relationship of polymers, molecular motion, and basic dynamics and thermodynamics principles of polymer science.</w:t>
      </w:r>
    </w:p>
    <w:p w14:paraId="031EFFCC" w14:textId="77777777" w:rsidR="00537498" w:rsidRPr="00403232" w:rsidRDefault="00537498" w:rsidP="00403232">
      <w:pPr>
        <w:numPr>
          <w:ilvl w:val="0"/>
          <w:numId w:val="4"/>
        </w:numPr>
        <w:spacing w:beforeLines="100" w:before="312" w:line="360" w:lineRule="auto"/>
        <w:rPr>
          <w:rFonts w:ascii="Times New Roman" w:eastAsia="仿宋" w:hAnsi="Times New Roman"/>
          <w:b/>
          <w:sz w:val="32"/>
          <w:szCs w:val="32"/>
        </w:rPr>
      </w:pPr>
      <w:r w:rsidRPr="00403232">
        <w:rPr>
          <w:rFonts w:ascii="Times New Roman" w:eastAsia="仿宋" w:hAnsi="Times New Roman"/>
          <w:b/>
          <w:sz w:val="32"/>
          <w:szCs w:val="32"/>
        </w:rPr>
        <w:t>课程目标及其对毕业要求的支撑</w:t>
      </w:r>
    </w:p>
    <w:p w14:paraId="5747EE0E" w14:textId="77777777" w:rsidR="00537498" w:rsidRPr="00403232" w:rsidRDefault="00537498" w:rsidP="00403232">
      <w:pPr>
        <w:numPr>
          <w:ilvl w:val="0"/>
          <w:numId w:val="2"/>
        </w:numPr>
        <w:spacing w:beforeLines="50" w:before="156" w:line="360" w:lineRule="auto"/>
        <w:rPr>
          <w:rFonts w:ascii="Times New Roman" w:eastAsia="仿宋" w:hAnsi="Times New Roman"/>
          <w:bCs/>
          <w:sz w:val="30"/>
          <w:szCs w:val="30"/>
        </w:rPr>
      </w:pPr>
      <w:r w:rsidRPr="00403232">
        <w:rPr>
          <w:rFonts w:ascii="Times New Roman" w:eastAsia="仿宋" w:hAnsi="Times New Roman"/>
          <w:b/>
          <w:sz w:val="30"/>
          <w:szCs w:val="30"/>
        </w:rPr>
        <w:t>课程目标</w:t>
      </w:r>
    </w:p>
    <w:p w14:paraId="7D846AB9" w14:textId="77777777" w:rsidR="00537498" w:rsidRPr="00403232" w:rsidRDefault="00537498" w:rsidP="00403232">
      <w:pPr>
        <w:adjustRightInd w:val="0"/>
        <w:snapToGrid w:val="0"/>
        <w:spacing w:line="360" w:lineRule="auto"/>
        <w:ind w:firstLineChars="200" w:firstLine="562"/>
        <w:rPr>
          <w:rFonts w:ascii="Times New Roman" w:eastAsia="仿宋" w:hAnsi="Times New Roman"/>
          <w:sz w:val="28"/>
          <w:szCs w:val="28"/>
        </w:rPr>
      </w:pPr>
      <w:r w:rsidRPr="00403232">
        <w:rPr>
          <w:rFonts w:ascii="Times New Roman" w:eastAsia="仿宋" w:hAnsi="Times New Roman"/>
          <w:b/>
          <w:sz w:val="28"/>
          <w:szCs w:val="28"/>
        </w:rPr>
        <w:t>课程目标</w:t>
      </w:r>
      <w:r w:rsidRPr="00403232">
        <w:rPr>
          <w:rFonts w:ascii="Times New Roman" w:eastAsia="仿宋" w:hAnsi="Times New Roman"/>
          <w:b/>
          <w:sz w:val="28"/>
          <w:szCs w:val="28"/>
        </w:rPr>
        <w:t>1</w:t>
      </w:r>
      <w:r w:rsidRPr="00403232">
        <w:rPr>
          <w:rFonts w:ascii="Times New Roman" w:eastAsia="仿宋" w:hAnsi="Times New Roman"/>
          <w:sz w:val="28"/>
          <w:szCs w:val="28"/>
        </w:rPr>
        <w:t>：</w:t>
      </w:r>
      <w:r w:rsidR="0044558A" w:rsidRPr="00403232">
        <w:rPr>
          <w:rFonts w:ascii="Times New Roman" w:eastAsia="仿宋" w:hAnsi="Times New Roman"/>
          <w:sz w:val="28"/>
          <w:szCs w:val="28"/>
        </w:rPr>
        <w:t>培养学生掌握高分子物理的</w:t>
      </w:r>
      <w:r w:rsidR="00F56D5F" w:rsidRPr="00403232">
        <w:rPr>
          <w:rFonts w:ascii="Times New Roman" w:eastAsia="仿宋" w:hAnsi="Times New Roman"/>
          <w:sz w:val="28"/>
          <w:szCs w:val="28"/>
        </w:rPr>
        <w:t>基本</w:t>
      </w:r>
      <w:r w:rsidR="0044558A" w:rsidRPr="00403232">
        <w:rPr>
          <w:rFonts w:ascii="Times New Roman" w:eastAsia="仿宋" w:hAnsi="Times New Roman"/>
          <w:sz w:val="28"/>
          <w:szCs w:val="28"/>
        </w:rPr>
        <w:t>概念、</w:t>
      </w:r>
      <w:r w:rsidR="00454071" w:rsidRPr="00403232">
        <w:rPr>
          <w:rFonts w:ascii="Times New Roman" w:eastAsia="仿宋" w:hAnsi="Times New Roman"/>
          <w:sz w:val="28"/>
          <w:szCs w:val="28"/>
        </w:rPr>
        <w:t>高分子材料的结构层次</w:t>
      </w:r>
      <w:r w:rsidR="0044558A" w:rsidRPr="00403232">
        <w:rPr>
          <w:rFonts w:ascii="Times New Roman" w:eastAsia="仿宋" w:hAnsi="Times New Roman"/>
          <w:sz w:val="28"/>
          <w:szCs w:val="28"/>
        </w:rPr>
        <w:t>、</w:t>
      </w:r>
      <w:r w:rsidR="00454071" w:rsidRPr="00403232">
        <w:rPr>
          <w:rFonts w:ascii="Times New Roman" w:eastAsia="仿宋" w:hAnsi="Times New Roman"/>
          <w:sz w:val="28"/>
          <w:szCs w:val="28"/>
        </w:rPr>
        <w:t>非晶高聚物的力学三态及力学转变、结晶高聚物的结晶形态等；能明确掌握结构</w:t>
      </w:r>
      <w:r w:rsidR="00454071" w:rsidRPr="00403232">
        <w:rPr>
          <w:rFonts w:ascii="Times New Roman" w:eastAsia="仿宋" w:hAnsi="Times New Roman"/>
          <w:sz w:val="28"/>
          <w:szCs w:val="28"/>
        </w:rPr>
        <w:t>-</w:t>
      </w:r>
      <w:r w:rsidR="00454071" w:rsidRPr="00403232">
        <w:rPr>
          <w:rFonts w:ascii="Times New Roman" w:eastAsia="仿宋" w:hAnsi="Times New Roman"/>
          <w:sz w:val="28"/>
          <w:szCs w:val="28"/>
        </w:rPr>
        <w:t>性能关系，并根据使用性能需求选择合适的高分子材料</w:t>
      </w:r>
      <w:r w:rsidR="005A5EE2" w:rsidRPr="00403232">
        <w:rPr>
          <w:rFonts w:ascii="Times New Roman" w:eastAsia="仿宋" w:hAnsi="Times New Roman"/>
          <w:sz w:val="28"/>
          <w:szCs w:val="28"/>
        </w:rPr>
        <w:t>以及根据材料性能选择合适的加工条件</w:t>
      </w:r>
      <w:r w:rsidR="0044558A" w:rsidRPr="00403232">
        <w:rPr>
          <w:rFonts w:ascii="Times New Roman" w:eastAsia="仿宋" w:hAnsi="Times New Roman"/>
          <w:sz w:val="28"/>
          <w:szCs w:val="28"/>
        </w:rPr>
        <w:t>。</w:t>
      </w:r>
    </w:p>
    <w:p w14:paraId="5BFF31AB" w14:textId="77777777" w:rsidR="005A5EE2" w:rsidRPr="00403232" w:rsidRDefault="00537498" w:rsidP="00403232">
      <w:pPr>
        <w:adjustRightInd w:val="0"/>
        <w:snapToGrid w:val="0"/>
        <w:spacing w:line="360" w:lineRule="auto"/>
        <w:ind w:firstLineChars="200" w:firstLine="562"/>
        <w:rPr>
          <w:rFonts w:ascii="Times New Roman" w:eastAsia="仿宋" w:hAnsi="Times New Roman"/>
          <w:sz w:val="28"/>
          <w:szCs w:val="28"/>
        </w:rPr>
      </w:pPr>
      <w:r w:rsidRPr="00403232">
        <w:rPr>
          <w:rFonts w:ascii="Times New Roman" w:eastAsia="仿宋" w:hAnsi="Times New Roman"/>
          <w:b/>
          <w:sz w:val="28"/>
          <w:szCs w:val="28"/>
        </w:rPr>
        <w:t>课程目标</w:t>
      </w:r>
      <w:r w:rsidRPr="00403232">
        <w:rPr>
          <w:rFonts w:ascii="Times New Roman" w:eastAsia="仿宋" w:hAnsi="Times New Roman"/>
          <w:b/>
          <w:sz w:val="28"/>
          <w:szCs w:val="28"/>
        </w:rPr>
        <w:t>2</w:t>
      </w:r>
      <w:r w:rsidRPr="00403232">
        <w:rPr>
          <w:rFonts w:ascii="Times New Roman" w:eastAsia="仿宋" w:hAnsi="Times New Roman"/>
          <w:sz w:val="28"/>
          <w:szCs w:val="28"/>
        </w:rPr>
        <w:t>：</w:t>
      </w:r>
      <w:r w:rsidR="00454071" w:rsidRPr="00403232">
        <w:rPr>
          <w:rFonts w:ascii="Times New Roman" w:eastAsia="仿宋" w:hAnsi="Times New Roman"/>
          <w:sz w:val="28"/>
          <w:szCs w:val="28"/>
        </w:rPr>
        <w:t>培养学生掌握基本的高分子溶液以及</w:t>
      </w:r>
      <w:proofErr w:type="gramStart"/>
      <w:r w:rsidR="00454071" w:rsidRPr="00403232">
        <w:rPr>
          <w:rFonts w:ascii="Times New Roman" w:eastAsia="仿宋" w:hAnsi="Times New Roman"/>
          <w:sz w:val="28"/>
          <w:szCs w:val="28"/>
        </w:rPr>
        <w:t>相</w:t>
      </w:r>
      <w:r w:rsidR="0064026D" w:rsidRPr="00403232">
        <w:rPr>
          <w:rFonts w:ascii="Times New Roman" w:eastAsia="仿宋" w:hAnsi="Times New Roman"/>
          <w:sz w:val="28"/>
          <w:szCs w:val="28"/>
        </w:rPr>
        <w:t>行</w:t>
      </w:r>
      <w:r w:rsidR="00454071" w:rsidRPr="00403232">
        <w:rPr>
          <w:rFonts w:ascii="Times New Roman" w:eastAsia="仿宋" w:hAnsi="Times New Roman"/>
          <w:sz w:val="28"/>
          <w:szCs w:val="28"/>
        </w:rPr>
        <w:t>为</w:t>
      </w:r>
      <w:proofErr w:type="gramEnd"/>
      <w:r w:rsidR="00454071" w:rsidRPr="00403232">
        <w:rPr>
          <w:rFonts w:ascii="Times New Roman" w:eastAsia="仿宋" w:hAnsi="Times New Roman"/>
          <w:sz w:val="28"/>
          <w:szCs w:val="28"/>
        </w:rPr>
        <w:t>热力学</w:t>
      </w:r>
      <w:r w:rsidR="005A5EE2" w:rsidRPr="00403232">
        <w:rPr>
          <w:rFonts w:ascii="Times New Roman" w:eastAsia="仿宋" w:hAnsi="Times New Roman"/>
          <w:sz w:val="28"/>
          <w:szCs w:val="28"/>
        </w:rPr>
        <w:t>、高分子玻璃化转变温度的</w:t>
      </w:r>
      <w:r w:rsidR="001E2A2E" w:rsidRPr="00403232">
        <w:rPr>
          <w:rFonts w:ascii="Times New Roman" w:eastAsia="仿宋" w:hAnsi="Times New Roman"/>
          <w:sz w:val="28"/>
          <w:szCs w:val="28"/>
        </w:rPr>
        <w:t>自由体积理论、以及高分子结晶动力学与热力学等动力学与热力学模型</w:t>
      </w:r>
      <w:r w:rsidR="005A5EE2" w:rsidRPr="00403232">
        <w:rPr>
          <w:rFonts w:ascii="Times New Roman" w:eastAsia="仿宋" w:hAnsi="Times New Roman"/>
          <w:sz w:val="28"/>
          <w:szCs w:val="28"/>
        </w:rPr>
        <w:t>及分析方法</w:t>
      </w:r>
      <w:r w:rsidR="00454071" w:rsidRPr="00403232">
        <w:rPr>
          <w:rFonts w:ascii="Times New Roman" w:eastAsia="仿宋" w:hAnsi="Times New Roman"/>
          <w:sz w:val="28"/>
          <w:szCs w:val="28"/>
        </w:rPr>
        <w:t>，从而</w:t>
      </w:r>
      <w:r w:rsidR="005A5EE2" w:rsidRPr="00403232">
        <w:rPr>
          <w:rFonts w:ascii="Times New Roman" w:eastAsia="仿宋" w:hAnsi="Times New Roman"/>
          <w:sz w:val="28"/>
          <w:szCs w:val="28"/>
        </w:rPr>
        <w:t>培养学生利用数学模型解决高分子的本质科学问题以及应用基本条件建立数学模型去解决高分子材料的结构</w:t>
      </w:r>
      <w:r w:rsidR="005A5EE2" w:rsidRPr="00403232">
        <w:rPr>
          <w:rFonts w:ascii="Times New Roman" w:eastAsia="仿宋" w:hAnsi="Times New Roman"/>
          <w:sz w:val="28"/>
          <w:szCs w:val="28"/>
        </w:rPr>
        <w:t>-</w:t>
      </w:r>
      <w:r w:rsidR="005A5EE2" w:rsidRPr="00403232">
        <w:rPr>
          <w:rFonts w:ascii="Times New Roman" w:eastAsia="仿宋" w:hAnsi="Times New Roman"/>
          <w:sz w:val="28"/>
          <w:szCs w:val="28"/>
        </w:rPr>
        <w:t>性能关系。</w:t>
      </w:r>
    </w:p>
    <w:p w14:paraId="68214DB4" w14:textId="77777777" w:rsidR="00537498" w:rsidRPr="00403232" w:rsidRDefault="00537498" w:rsidP="00403232">
      <w:pPr>
        <w:adjustRightInd w:val="0"/>
        <w:snapToGrid w:val="0"/>
        <w:spacing w:line="360" w:lineRule="auto"/>
        <w:ind w:firstLineChars="200" w:firstLine="562"/>
        <w:rPr>
          <w:rFonts w:ascii="Times New Roman" w:eastAsia="仿宋" w:hAnsi="Times New Roman"/>
          <w:sz w:val="28"/>
          <w:szCs w:val="28"/>
        </w:rPr>
      </w:pPr>
      <w:r w:rsidRPr="00403232">
        <w:rPr>
          <w:rFonts w:ascii="Times New Roman" w:eastAsia="仿宋" w:hAnsi="Times New Roman"/>
          <w:b/>
          <w:sz w:val="28"/>
          <w:szCs w:val="28"/>
        </w:rPr>
        <w:t>课程目标</w:t>
      </w:r>
      <w:r w:rsidRPr="00403232">
        <w:rPr>
          <w:rFonts w:ascii="Times New Roman" w:eastAsia="仿宋" w:hAnsi="Times New Roman"/>
          <w:b/>
          <w:sz w:val="28"/>
          <w:szCs w:val="28"/>
        </w:rPr>
        <w:t>3</w:t>
      </w:r>
      <w:r w:rsidRPr="00403232">
        <w:rPr>
          <w:rFonts w:ascii="Times New Roman" w:eastAsia="仿宋" w:hAnsi="Times New Roman"/>
          <w:sz w:val="28"/>
          <w:szCs w:val="28"/>
        </w:rPr>
        <w:t>：</w:t>
      </w:r>
      <w:r w:rsidR="005A5EE2" w:rsidRPr="00403232">
        <w:rPr>
          <w:rFonts w:ascii="Times New Roman" w:eastAsia="仿宋" w:hAnsi="Times New Roman"/>
          <w:sz w:val="28"/>
          <w:szCs w:val="28"/>
        </w:rPr>
        <w:t>培养学生掌握高分子的分子量测定方法，溶剂的选择方法，</w:t>
      </w:r>
      <w:r w:rsidR="00FD2723" w:rsidRPr="00403232">
        <w:rPr>
          <w:rFonts w:ascii="Times New Roman" w:eastAsia="仿宋" w:hAnsi="Times New Roman"/>
          <w:sz w:val="28"/>
          <w:szCs w:val="28"/>
        </w:rPr>
        <w:t>以及改善和提高材料某些性能如强度、韧性、弹性等的方法，从而培养学生解决高分子材料实际工程问题的能力。</w:t>
      </w:r>
    </w:p>
    <w:p w14:paraId="60AED166" w14:textId="07E7771C" w:rsidR="0033069B" w:rsidRDefault="00FD2723" w:rsidP="00403232">
      <w:pPr>
        <w:adjustRightInd w:val="0"/>
        <w:snapToGrid w:val="0"/>
        <w:spacing w:line="360" w:lineRule="auto"/>
        <w:ind w:firstLineChars="200" w:firstLine="562"/>
        <w:rPr>
          <w:rFonts w:ascii="Times New Roman" w:eastAsia="仿宋" w:hAnsi="Times New Roman"/>
          <w:b/>
          <w:sz w:val="28"/>
          <w:szCs w:val="28"/>
        </w:rPr>
      </w:pPr>
      <w:r w:rsidRPr="00403232">
        <w:rPr>
          <w:rFonts w:ascii="Times New Roman" w:eastAsia="仿宋" w:hAnsi="Times New Roman"/>
          <w:b/>
          <w:sz w:val="28"/>
          <w:szCs w:val="28"/>
        </w:rPr>
        <w:t>课程目标</w:t>
      </w:r>
      <w:r w:rsidRPr="00403232">
        <w:rPr>
          <w:rFonts w:ascii="Times New Roman" w:eastAsia="仿宋" w:hAnsi="Times New Roman"/>
          <w:b/>
          <w:sz w:val="28"/>
          <w:szCs w:val="28"/>
        </w:rPr>
        <w:t>4</w:t>
      </w:r>
      <w:r w:rsidRPr="00403232">
        <w:rPr>
          <w:rFonts w:ascii="Times New Roman" w:eastAsia="仿宋" w:hAnsi="Times New Roman"/>
          <w:sz w:val="28"/>
          <w:szCs w:val="28"/>
        </w:rPr>
        <w:t>：培养学生掌握</w:t>
      </w:r>
      <w:r w:rsidR="0033069B" w:rsidRPr="00403232">
        <w:rPr>
          <w:rFonts w:ascii="Times New Roman" w:eastAsia="仿宋" w:hAnsi="Times New Roman"/>
          <w:sz w:val="28"/>
          <w:szCs w:val="28"/>
        </w:rPr>
        <w:t>高分子材料基本的</w:t>
      </w:r>
      <w:r w:rsidR="0022791B" w:rsidRPr="00403232">
        <w:rPr>
          <w:rFonts w:ascii="Times New Roman" w:eastAsia="仿宋" w:hAnsi="Times New Roman"/>
          <w:sz w:val="28"/>
          <w:szCs w:val="28"/>
        </w:rPr>
        <w:t>力学、</w:t>
      </w:r>
      <w:r w:rsidR="0033069B" w:rsidRPr="00403232">
        <w:rPr>
          <w:rFonts w:ascii="Times New Roman" w:eastAsia="仿宋" w:hAnsi="Times New Roman"/>
          <w:sz w:val="28"/>
          <w:szCs w:val="28"/>
        </w:rPr>
        <w:t>电</w:t>
      </w:r>
      <w:r w:rsidR="0022791B" w:rsidRPr="00403232">
        <w:rPr>
          <w:rFonts w:ascii="Times New Roman" w:eastAsia="仿宋" w:hAnsi="Times New Roman"/>
          <w:sz w:val="28"/>
          <w:szCs w:val="28"/>
        </w:rPr>
        <w:t>学</w:t>
      </w:r>
      <w:r w:rsidR="0033069B" w:rsidRPr="00403232">
        <w:rPr>
          <w:rFonts w:ascii="Times New Roman" w:eastAsia="仿宋" w:hAnsi="Times New Roman"/>
          <w:sz w:val="28"/>
          <w:szCs w:val="28"/>
        </w:rPr>
        <w:t>等性质，为高分子材料的高性能功能化应用提供</w:t>
      </w:r>
      <w:r w:rsidR="00812BD2" w:rsidRPr="00403232">
        <w:rPr>
          <w:rFonts w:ascii="Times New Roman" w:eastAsia="仿宋" w:hAnsi="Times New Roman"/>
          <w:sz w:val="28"/>
          <w:szCs w:val="28"/>
        </w:rPr>
        <w:t>正确</w:t>
      </w:r>
      <w:r w:rsidR="0033069B" w:rsidRPr="00403232">
        <w:rPr>
          <w:rFonts w:ascii="Times New Roman" w:eastAsia="仿宋" w:hAnsi="Times New Roman"/>
          <w:sz w:val="28"/>
          <w:szCs w:val="28"/>
        </w:rPr>
        <w:t>的选材。能对复杂工程与应用问题中所涉及的高分子材料选材与改性方面的问题进行识别、表达以及分析，具有解决实际工程与应用问题的能力。</w:t>
      </w:r>
      <w:r w:rsidR="0033069B" w:rsidRPr="00403232">
        <w:rPr>
          <w:rFonts w:ascii="Times New Roman" w:eastAsia="仿宋" w:hAnsi="Times New Roman"/>
          <w:b/>
          <w:sz w:val="28"/>
          <w:szCs w:val="28"/>
        </w:rPr>
        <w:t xml:space="preserve"> </w:t>
      </w:r>
    </w:p>
    <w:p w14:paraId="55D12E5C" w14:textId="54EC5A4F" w:rsidR="00486E7D" w:rsidRDefault="00486E7D" w:rsidP="00403232">
      <w:pPr>
        <w:adjustRightInd w:val="0"/>
        <w:snapToGrid w:val="0"/>
        <w:spacing w:line="360" w:lineRule="auto"/>
        <w:ind w:firstLineChars="200" w:firstLine="562"/>
        <w:rPr>
          <w:rFonts w:ascii="Times New Roman" w:eastAsia="仿宋" w:hAnsi="Times New Roman"/>
          <w:b/>
          <w:sz w:val="28"/>
          <w:szCs w:val="28"/>
        </w:rPr>
      </w:pPr>
    </w:p>
    <w:p w14:paraId="0A516F34" w14:textId="77777777" w:rsidR="00486E7D" w:rsidRPr="00486E7D" w:rsidRDefault="00486E7D" w:rsidP="00403232">
      <w:pPr>
        <w:adjustRightInd w:val="0"/>
        <w:snapToGrid w:val="0"/>
        <w:spacing w:line="360" w:lineRule="auto"/>
        <w:ind w:firstLineChars="200" w:firstLine="560"/>
        <w:rPr>
          <w:rFonts w:ascii="Times New Roman" w:eastAsia="仿宋" w:hAnsi="Times New Roman"/>
          <w:sz w:val="28"/>
          <w:szCs w:val="28"/>
        </w:rPr>
      </w:pPr>
    </w:p>
    <w:p w14:paraId="350950A5" w14:textId="3ED901F9" w:rsidR="00BB5041" w:rsidRPr="00486E7D" w:rsidRDefault="00537498" w:rsidP="00486E7D">
      <w:pPr>
        <w:numPr>
          <w:ilvl w:val="0"/>
          <w:numId w:val="2"/>
        </w:numPr>
        <w:spacing w:line="360" w:lineRule="auto"/>
        <w:rPr>
          <w:rFonts w:ascii="Times New Roman" w:eastAsia="仿宋" w:hAnsi="Times New Roman"/>
          <w:b/>
          <w:sz w:val="32"/>
          <w:szCs w:val="32"/>
        </w:rPr>
      </w:pPr>
      <w:r w:rsidRPr="00403232">
        <w:rPr>
          <w:rFonts w:ascii="Times New Roman" w:eastAsia="仿宋" w:hAnsi="Times New Roman"/>
          <w:b/>
          <w:sz w:val="32"/>
          <w:szCs w:val="32"/>
        </w:rPr>
        <w:t>课程教学</w:t>
      </w:r>
      <w:r w:rsidR="002E017C" w:rsidRPr="00403232">
        <w:rPr>
          <w:rFonts w:ascii="Times New Roman" w:eastAsia="仿宋" w:hAnsi="Times New Roman"/>
          <w:b/>
          <w:sz w:val="32"/>
          <w:szCs w:val="32"/>
        </w:rPr>
        <w:t>方法</w:t>
      </w:r>
      <w:r w:rsidRPr="00403232">
        <w:rPr>
          <w:rFonts w:ascii="Times New Roman" w:eastAsia="仿宋" w:hAnsi="Times New Roman"/>
          <w:b/>
          <w:sz w:val="32"/>
          <w:szCs w:val="32"/>
        </w:rPr>
        <w:t>对课程目标的支撑</w:t>
      </w:r>
    </w:p>
    <w:tbl>
      <w:tblPr>
        <w:tblStyle w:val="aa"/>
        <w:tblW w:w="8359" w:type="dxa"/>
        <w:tblLayout w:type="fixed"/>
        <w:tblLook w:val="04A0" w:firstRow="1" w:lastRow="0" w:firstColumn="1" w:lastColumn="0" w:noHBand="0" w:noVBand="1"/>
      </w:tblPr>
      <w:tblGrid>
        <w:gridCol w:w="1980"/>
        <w:gridCol w:w="1560"/>
        <w:gridCol w:w="1558"/>
        <w:gridCol w:w="1690"/>
        <w:gridCol w:w="1571"/>
      </w:tblGrid>
      <w:tr w:rsidR="00403232" w:rsidRPr="00403232" w14:paraId="0506BEF2" w14:textId="77777777" w:rsidTr="00BB5041">
        <w:tc>
          <w:tcPr>
            <w:tcW w:w="1980" w:type="dxa"/>
            <w:vAlign w:val="center"/>
          </w:tcPr>
          <w:p w14:paraId="0BDA00A8" w14:textId="77777777" w:rsidR="0044558A" w:rsidRPr="00403232" w:rsidRDefault="0044558A" w:rsidP="00403232">
            <w:pPr>
              <w:tabs>
                <w:tab w:val="left" w:pos="720"/>
              </w:tabs>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lastRenderedPageBreak/>
              <w:t>课程教学方法</w:t>
            </w:r>
          </w:p>
        </w:tc>
        <w:tc>
          <w:tcPr>
            <w:tcW w:w="1560" w:type="dxa"/>
            <w:vAlign w:val="center"/>
          </w:tcPr>
          <w:p w14:paraId="4557EEBE" w14:textId="77777777" w:rsidR="0044558A" w:rsidRPr="00403232" w:rsidRDefault="0044558A" w:rsidP="00403232">
            <w:pPr>
              <w:tabs>
                <w:tab w:val="left" w:pos="720"/>
              </w:tabs>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课程目标</w:t>
            </w:r>
            <w:r w:rsidRPr="00403232">
              <w:rPr>
                <w:rFonts w:ascii="Times New Roman" w:eastAsia="仿宋" w:hAnsi="Times New Roman"/>
                <w:b/>
                <w:sz w:val="28"/>
                <w:szCs w:val="28"/>
              </w:rPr>
              <w:t>1</w:t>
            </w:r>
          </w:p>
        </w:tc>
        <w:tc>
          <w:tcPr>
            <w:tcW w:w="1558" w:type="dxa"/>
            <w:vAlign w:val="center"/>
          </w:tcPr>
          <w:p w14:paraId="596ED453" w14:textId="77777777" w:rsidR="0044558A" w:rsidRPr="00403232" w:rsidRDefault="0044558A" w:rsidP="00403232">
            <w:pPr>
              <w:tabs>
                <w:tab w:val="left" w:pos="720"/>
              </w:tabs>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课程目标</w:t>
            </w:r>
            <w:r w:rsidRPr="00403232">
              <w:rPr>
                <w:rFonts w:ascii="Times New Roman" w:eastAsia="仿宋" w:hAnsi="Times New Roman"/>
                <w:b/>
                <w:sz w:val="28"/>
                <w:szCs w:val="28"/>
              </w:rPr>
              <w:t>2</w:t>
            </w:r>
          </w:p>
        </w:tc>
        <w:tc>
          <w:tcPr>
            <w:tcW w:w="1690" w:type="dxa"/>
            <w:vAlign w:val="center"/>
          </w:tcPr>
          <w:p w14:paraId="0BD4642C" w14:textId="77777777" w:rsidR="0044558A" w:rsidRPr="00403232" w:rsidRDefault="0044558A" w:rsidP="00403232">
            <w:pPr>
              <w:tabs>
                <w:tab w:val="left" w:pos="720"/>
              </w:tabs>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课程目标</w:t>
            </w:r>
            <w:r w:rsidRPr="00403232">
              <w:rPr>
                <w:rFonts w:ascii="Times New Roman" w:eastAsia="仿宋" w:hAnsi="Times New Roman"/>
                <w:b/>
                <w:sz w:val="28"/>
                <w:szCs w:val="28"/>
              </w:rPr>
              <w:t>3</w:t>
            </w:r>
          </w:p>
        </w:tc>
        <w:tc>
          <w:tcPr>
            <w:tcW w:w="1571" w:type="dxa"/>
            <w:vAlign w:val="center"/>
          </w:tcPr>
          <w:p w14:paraId="6E13B4AA" w14:textId="77777777" w:rsidR="0044558A" w:rsidRPr="00403232" w:rsidRDefault="0044558A" w:rsidP="00403232">
            <w:pPr>
              <w:tabs>
                <w:tab w:val="left" w:pos="720"/>
              </w:tabs>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课程目标</w:t>
            </w:r>
            <w:r w:rsidRPr="00403232">
              <w:rPr>
                <w:rFonts w:ascii="Times New Roman" w:eastAsia="仿宋" w:hAnsi="Times New Roman"/>
                <w:b/>
                <w:sz w:val="28"/>
                <w:szCs w:val="28"/>
              </w:rPr>
              <w:t>4</w:t>
            </w:r>
          </w:p>
        </w:tc>
      </w:tr>
      <w:tr w:rsidR="00403232" w:rsidRPr="00403232" w14:paraId="41C2821F" w14:textId="77777777" w:rsidTr="00BB5041">
        <w:tc>
          <w:tcPr>
            <w:tcW w:w="1980" w:type="dxa"/>
            <w:vAlign w:val="center"/>
          </w:tcPr>
          <w:p w14:paraId="6ED7EDA7" w14:textId="77777777" w:rsidR="0044558A" w:rsidRPr="00403232" w:rsidRDefault="0044558A" w:rsidP="00403232">
            <w:pPr>
              <w:tabs>
                <w:tab w:val="left" w:pos="720"/>
              </w:tabs>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课堂理论教学</w:t>
            </w:r>
          </w:p>
        </w:tc>
        <w:tc>
          <w:tcPr>
            <w:tcW w:w="1560" w:type="dxa"/>
            <w:vAlign w:val="center"/>
          </w:tcPr>
          <w:p w14:paraId="6CC51228"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0.5</w:t>
            </w:r>
          </w:p>
        </w:tc>
        <w:tc>
          <w:tcPr>
            <w:tcW w:w="1558" w:type="dxa"/>
            <w:vAlign w:val="center"/>
          </w:tcPr>
          <w:p w14:paraId="5F567759"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0.5</w:t>
            </w:r>
          </w:p>
        </w:tc>
        <w:tc>
          <w:tcPr>
            <w:tcW w:w="1690" w:type="dxa"/>
            <w:vAlign w:val="center"/>
          </w:tcPr>
          <w:p w14:paraId="132D840D"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0.4</w:t>
            </w:r>
          </w:p>
        </w:tc>
        <w:tc>
          <w:tcPr>
            <w:tcW w:w="1571" w:type="dxa"/>
            <w:vAlign w:val="center"/>
          </w:tcPr>
          <w:p w14:paraId="542F9DB8"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0.4</w:t>
            </w:r>
          </w:p>
        </w:tc>
      </w:tr>
      <w:tr w:rsidR="00403232" w:rsidRPr="00403232" w14:paraId="7ECE4FF9" w14:textId="77777777" w:rsidTr="00BB5041">
        <w:tc>
          <w:tcPr>
            <w:tcW w:w="1980" w:type="dxa"/>
            <w:vAlign w:val="center"/>
          </w:tcPr>
          <w:p w14:paraId="5E06B6C7" w14:textId="77777777" w:rsidR="0044558A" w:rsidRPr="00403232" w:rsidRDefault="0044558A" w:rsidP="00403232">
            <w:pPr>
              <w:tabs>
                <w:tab w:val="left" w:pos="720"/>
              </w:tabs>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课堂测验</w:t>
            </w:r>
          </w:p>
        </w:tc>
        <w:tc>
          <w:tcPr>
            <w:tcW w:w="1560" w:type="dxa"/>
            <w:vAlign w:val="center"/>
          </w:tcPr>
          <w:p w14:paraId="429ED020"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c>
          <w:tcPr>
            <w:tcW w:w="1558" w:type="dxa"/>
            <w:vAlign w:val="center"/>
          </w:tcPr>
          <w:p w14:paraId="61A341AD"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c>
          <w:tcPr>
            <w:tcW w:w="1690" w:type="dxa"/>
            <w:vAlign w:val="center"/>
          </w:tcPr>
          <w:p w14:paraId="4F1B72D2"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c>
          <w:tcPr>
            <w:tcW w:w="1571" w:type="dxa"/>
            <w:vAlign w:val="center"/>
          </w:tcPr>
          <w:p w14:paraId="6B10CE7C"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r>
      <w:tr w:rsidR="00403232" w:rsidRPr="00403232" w14:paraId="4AE5638C" w14:textId="77777777" w:rsidTr="00BB5041">
        <w:tc>
          <w:tcPr>
            <w:tcW w:w="1980" w:type="dxa"/>
            <w:vAlign w:val="center"/>
          </w:tcPr>
          <w:p w14:paraId="4BDEF712" w14:textId="77777777" w:rsidR="0044558A" w:rsidRPr="00403232" w:rsidRDefault="0044558A" w:rsidP="00403232">
            <w:pPr>
              <w:tabs>
                <w:tab w:val="left" w:pos="720"/>
              </w:tabs>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课后作业</w:t>
            </w:r>
          </w:p>
        </w:tc>
        <w:tc>
          <w:tcPr>
            <w:tcW w:w="1560" w:type="dxa"/>
            <w:vAlign w:val="center"/>
          </w:tcPr>
          <w:p w14:paraId="43B951DE"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c>
          <w:tcPr>
            <w:tcW w:w="1558" w:type="dxa"/>
            <w:vAlign w:val="center"/>
          </w:tcPr>
          <w:p w14:paraId="378693CE"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c>
          <w:tcPr>
            <w:tcW w:w="1690" w:type="dxa"/>
            <w:vAlign w:val="center"/>
          </w:tcPr>
          <w:p w14:paraId="40E11DBA"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c>
          <w:tcPr>
            <w:tcW w:w="1571" w:type="dxa"/>
            <w:vAlign w:val="center"/>
          </w:tcPr>
          <w:p w14:paraId="173E44E3"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r>
      <w:tr w:rsidR="00403232" w:rsidRPr="00403232" w14:paraId="2B0F517C" w14:textId="77777777" w:rsidTr="00BB5041">
        <w:tc>
          <w:tcPr>
            <w:tcW w:w="1980" w:type="dxa"/>
            <w:vAlign w:val="center"/>
          </w:tcPr>
          <w:p w14:paraId="5D28DCB5" w14:textId="77777777" w:rsidR="0044558A" w:rsidRPr="00403232" w:rsidRDefault="0044558A" w:rsidP="00403232">
            <w:pPr>
              <w:tabs>
                <w:tab w:val="left" w:pos="720"/>
              </w:tabs>
              <w:spacing w:line="360" w:lineRule="auto"/>
              <w:jc w:val="center"/>
              <w:rPr>
                <w:rFonts w:ascii="Times New Roman" w:eastAsia="仿宋" w:hAnsi="Times New Roman"/>
                <w:sz w:val="28"/>
                <w:szCs w:val="28"/>
              </w:rPr>
            </w:pPr>
            <w:r w:rsidRPr="00403232">
              <w:rPr>
                <w:rFonts w:ascii="Times New Roman" w:eastAsia="仿宋" w:hAnsi="Times New Roman"/>
                <w:sz w:val="28"/>
                <w:szCs w:val="28"/>
              </w:rPr>
              <w:t>线上线下考核评价</w:t>
            </w:r>
          </w:p>
        </w:tc>
        <w:tc>
          <w:tcPr>
            <w:tcW w:w="1560" w:type="dxa"/>
            <w:vAlign w:val="center"/>
          </w:tcPr>
          <w:p w14:paraId="03A7E659"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0.1</w:t>
            </w:r>
          </w:p>
        </w:tc>
        <w:tc>
          <w:tcPr>
            <w:tcW w:w="1558" w:type="dxa"/>
            <w:vAlign w:val="center"/>
          </w:tcPr>
          <w:p w14:paraId="5B3C8899"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0.1</w:t>
            </w:r>
          </w:p>
        </w:tc>
        <w:tc>
          <w:tcPr>
            <w:tcW w:w="1690" w:type="dxa"/>
            <w:vAlign w:val="center"/>
          </w:tcPr>
          <w:p w14:paraId="3C512C20"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c>
          <w:tcPr>
            <w:tcW w:w="1571" w:type="dxa"/>
            <w:vAlign w:val="center"/>
          </w:tcPr>
          <w:p w14:paraId="1116999A" w14:textId="77777777" w:rsidR="0044558A" w:rsidRPr="00403232" w:rsidRDefault="0044558A" w:rsidP="00403232">
            <w:pPr>
              <w:tabs>
                <w:tab w:val="left" w:pos="720"/>
              </w:tabs>
              <w:spacing w:line="360" w:lineRule="auto"/>
              <w:jc w:val="center"/>
              <w:rPr>
                <w:rFonts w:ascii="Times New Roman" w:eastAsia="仿宋" w:hAnsi="Times New Roman"/>
                <w:bCs/>
                <w:sz w:val="28"/>
                <w:szCs w:val="28"/>
              </w:rPr>
            </w:pPr>
            <w:r w:rsidRPr="00403232">
              <w:rPr>
                <w:rFonts w:ascii="Times New Roman" w:eastAsia="仿宋" w:hAnsi="Times New Roman"/>
                <w:bCs/>
                <w:sz w:val="28"/>
                <w:szCs w:val="28"/>
              </w:rPr>
              <w:t>0.2</w:t>
            </w:r>
          </w:p>
        </w:tc>
      </w:tr>
    </w:tbl>
    <w:p w14:paraId="05B5BFCB" w14:textId="77777777" w:rsidR="00537498" w:rsidRPr="00403232" w:rsidRDefault="00537498" w:rsidP="00403232">
      <w:pPr>
        <w:numPr>
          <w:ilvl w:val="0"/>
          <w:numId w:val="2"/>
        </w:numPr>
        <w:spacing w:beforeLines="50" w:before="156" w:line="360" w:lineRule="auto"/>
        <w:rPr>
          <w:rFonts w:ascii="Times New Roman" w:eastAsia="仿宋" w:hAnsi="Times New Roman"/>
          <w:b/>
          <w:sz w:val="28"/>
          <w:szCs w:val="28"/>
        </w:rPr>
      </w:pPr>
      <w:r w:rsidRPr="00403232">
        <w:rPr>
          <w:rFonts w:ascii="Times New Roman" w:eastAsia="仿宋" w:hAnsi="Times New Roman"/>
          <w:b/>
          <w:sz w:val="28"/>
          <w:szCs w:val="28"/>
        </w:rPr>
        <w:t>课程目标对毕业要求的支撑</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3873"/>
        <w:gridCol w:w="653"/>
        <w:gridCol w:w="653"/>
        <w:gridCol w:w="653"/>
        <w:gridCol w:w="653"/>
        <w:gridCol w:w="653"/>
      </w:tblGrid>
      <w:tr w:rsidR="00403232" w:rsidRPr="00403232" w14:paraId="7589ACA5" w14:textId="77777777" w:rsidTr="002472FD">
        <w:trPr>
          <w:trHeight w:val="658"/>
          <w:jc w:val="center"/>
        </w:trPr>
        <w:tc>
          <w:tcPr>
            <w:tcW w:w="2031" w:type="dxa"/>
            <w:vMerge w:val="restart"/>
            <w:vAlign w:val="center"/>
          </w:tcPr>
          <w:p w14:paraId="288B75A3" w14:textId="77777777" w:rsidR="002472FD" w:rsidRPr="00403232" w:rsidRDefault="002472FD" w:rsidP="00403232">
            <w:pPr>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毕业要求</w:t>
            </w:r>
          </w:p>
        </w:tc>
        <w:tc>
          <w:tcPr>
            <w:tcW w:w="3873" w:type="dxa"/>
            <w:vMerge w:val="restart"/>
            <w:vAlign w:val="center"/>
          </w:tcPr>
          <w:p w14:paraId="092CAC1C" w14:textId="77777777" w:rsidR="002472FD" w:rsidRPr="00403232" w:rsidRDefault="002472FD" w:rsidP="00403232">
            <w:pPr>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毕业要求指标点</w:t>
            </w:r>
          </w:p>
        </w:tc>
        <w:tc>
          <w:tcPr>
            <w:tcW w:w="3265" w:type="dxa"/>
            <w:gridSpan w:val="5"/>
            <w:vAlign w:val="center"/>
          </w:tcPr>
          <w:p w14:paraId="11D36300" w14:textId="77777777" w:rsidR="002472FD" w:rsidRPr="00403232" w:rsidRDefault="002472FD" w:rsidP="00403232">
            <w:pPr>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课程目标</w:t>
            </w:r>
          </w:p>
        </w:tc>
      </w:tr>
      <w:tr w:rsidR="00403232" w:rsidRPr="00403232" w14:paraId="497AB371" w14:textId="77777777" w:rsidTr="00034253">
        <w:trPr>
          <w:trHeight w:val="562"/>
          <w:jc w:val="center"/>
        </w:trPr>
        <w:tc>
          <w:tcPr>
            <w:tcW w:w="2031" w:type="dxa"/>
            <w:vMerge/>
          </w:tcPr>
          <w:p w14:paraId="3DB1383E" w14:textId="77777777" w:rsidR="002472FD" w:rsidRPr="00403232" w:rsidRDefault="002472FD" w:rsidP="00403232">
            <w:pPr>
              <w:spacing w:line="360" w:lineRule="auto"/>
              <w:jc w:val="center"/>
              <w:rPr>
                <w:rFonts w:ascii="Times New Roman" w:eastAsia="仿宋" w:hAnsi="Times New Roman"/>
                <w:b/>
                <w:sz w:val="28"/>
                <w:szCs w:val="28"/>
              </w:rPr>
            </w:pPr>
          </w:p>
        </w:tc>
        <w:tc>
          <w:tcPr>
            <w:tcW w:w="3873" w:type="dxa"/>
            <w:vMerge/>
          </w:tcPr>
          <w:p w14:paraId="52C77791" w14:textId="77777777" w:rsidR="002472FD" w:rsidRPr="00403232" w:rsidRDefault="002472FD" w:rsidP="00403232">
            <w:pPr>
              <w:spacing w:line="360" w:lineRule="auto"/>
              <w:jc w:val="center"/>
              <w:rPr>
                <w:rFonts w:ascii="Times New Roman" w:eastAsia="仿宋" w:hAnsi="Times New Roman"/>
                <w:b/>
                <w:sz w:val="28"/>
                <w:szCs w:val="28"/>
              </w:rPr>
            </w:pPr>
          </w:p>
        </w:tc>
        <w:tc>
          <w:tcPr>
            <w:tcW w:w="653" w:type="dxa"/>
            <w:vAlign w:val="center"/>
          </w:tcPr>
          <w:p w14:paraId="4942D5BC" w14:textId="77777777" w:rsidR="002472FD" w:rsidRPr="00403232" w:rsidRDefault="002472FD" w:rsidP="00403232">
            <w:pPr>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1</w:t>
            </w:r>
          </w:p>
        </w:tc>
        <w:tc>
          <w:tcPr>
            <w:tcW w:w="653" w:type="dxa"/>
            <w:vAlign w:val="center"/>
          </w:tcPr>
          <w:p w14:paraId="240E61E5" w14:textId="77777777" w:rsidR="002472FD" w:rsidRPr="00403232" w:rsidRDefault="002472FD" w:rsidP="00403232">
            <w:pPr>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2</w:t>
            </w:r>
          </w:p>
        </w:tc>
        <w:tc>
          <w:tcPr>
            <w:tcW w:w="653" w:type="dxa"/>
            <w:vAlign w:val="center"/>
          </w:tcPr>
          <w:p w14:paraId="56CE4470" w14:textId="77777777" w:rsidR="002472FD" w:rsidRPr="00403232" w:rsidRDefault="002472FD" w:rsidP="00403232">
            <w:pPr>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3</w:t>
            </w:r>
          </w:p>
        </w:tc>
        <w:tc>
          <w:tcPr>
            <w:tcW w:w="653" w:type="dxa"/>
            <w:vAlign w:val="center"/>
          </w:tcPr>
          <w:p w14:paraId="42246A02" w14:textId="77777777" w:rsidR="002472FD" w:rsidRPr="00403232" w:rsidRDefault="002472FD" w:rsidP="00403232">
            <w:pPr>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4</w:t>
            </w:r>
          </w:p>
        </w:tc>
        <w:tc>
          <w:tcPr>
            <w:tcW w:w="653" w:type="dxa"/>
            <w:vAlign w:val="center"/>
          </w:tcPr>
          <w:p w14:paraId="0A03A918" w14:textId="77777777" w:rsidR="002472FD" w:rsidRPr="00403232" w:rsidRDefault="002472FD" w:rsidP="00403232">
            <w:pPr>
              <w:spacing w:line="360" w:lineRule="auto"/>
              <w:jc w:val="center"/>
              <w:rPr>
                <w:rFonts w:ascii="Times New Roman" w:eastAsia="仿宋" w:hAnsi="Times New Roman"/>
                <w:b/>
                <w:sz w:val="28"/>
                <w:szCs w:val="28"/>
              </w:rPr>
            </w:pPr>
            <w:r w:rsidRPr="00403232">
              <w:rPr>
                <w:rFonts w:ascii="Times New Roman" w:eastAsia="仿宋" w:hAnsi="Times New Roman"/>
                <w:b/>
                <w:sz w:val="28"/>
                <w:szCs w:val="28"/>
              </w:rPr>
              <w:t>…</w:t>
            </w:r>
          </w:p>
        </w:tc>
      </w:tr>
      <w:tr w:rsidR="00403232" w:rsidRPr="00403232" w14:paraId="1FDD9917" w14:textId="77777777" w:rsidTr="00034253">
        <w:trPr>
          <w:trHeight w:val="1303"/>
          <w:jc w:val="center"/>
        </w:trPr>
        <w:tc>
          <w:tcPr>
            <w:tcW w:w="2031" w:type="dxa"/>
            <w:vAlign w:val="center"/>
          </w:tcPr>
          <w:p w14:paraId="0342D8F6" w14:textId="77777777" w:rsidR="002472FD" w:rsidRPr="00403232" w:rsidRDefault="005E3F30" w:rsidP="00403232">
            <w:pPr>
              <w:autoSpaceDE w:val="0"/>
              <w:autoSpaceDN w:val="0"/>
              <w:adjustRightInd w:val="0"/>
              <w:spacing w:line="360" w:lineRule="auto"/>
              <w:rPr>
                <w:rFonts w:ascii="Times New Roman" w:eastAsia="仿宋" w:hAnsi="Times New Roman"/>
                <w:sz w:val="28"/>
                <w:szCs w:val="28"/>
              </w:rPr>
            </w:pPr>
            <w:r w:rsidRPr="00403232">
              <w:rPr>
                <w:rFonts w:ascii="Times New Roman" w:eastAsia="仿宋" w:hAnsi="Times New Roman"/>
                <w:sz w:val="28"/>
                <w:szCs w:val="28"/>
              </w:rPr>
              <w:t>毕业要求</w:t>
            </w:r>
            <w:r w:rsidRPr="00403232">
              <w:rPr>
                <w:rFonts w:ascii="Times New Roman" w:eastAsia="仿宋" w:hAnsi="Times New Roman"/>
                <w:sz w:val="28"/>
                <w:szCs w:val="28"/>
              </w:rPr>
              <w:t xml:space="preserve">1. </w:t>
            </w:r>
            <w:r w:rsidRPr="00403232">
              <w:rPr>
                <w:rFonts w:ascii="Times New Roman" w:eastAsia="仿宋" w:hAnsi="Times New Roman"/>
                <w:sz w:val="28"/>
                <w:szCs w:val="28"/>
              </w:rPr>
              <w:t>工程知识</w:t>
            </w:r>
          </w:p>
        </w:tc>
        <w:tc>
          <w:tcPr>
            <w:tcW w:w="3873" w:type="dxa"/>
            <w:vAlign w:val="center"/>
          </w:tcPr>
          <w:p w14:paraId="3689FFDA" w14:textId="77777777" w:rsidR="002472FD" w:rsidRPr="00403232" w:rsidRDefault="005E3F30" w:rsidP="00403232">
            <w:pPr>
              <w:autoSpaceDE w:val="0"/>
              <w:autoSpaceDN w:val="0"/>
              <w:adjustRightInd w:val="0"/>
              <w:spacing w:line="360" w:lineRule="auto"/>
              <w:rPr>
                <w:rFonts w:ascii="Times New Roman" w:eastAsia="仿宋" w:hAnsi="Times New Roman"/>
                <w:sz w:val="28"/>
                <w:szCs w:val="28"/>
              </w:rPr>
            </w:pPr>
            <w:r w:rsidRPr="00403232">
              <w:rPr>
                <w:rFonts w:ascii="Times New Roman" w:eastAsia="仿宋" w:hAnsi="Times New Roman"/>
                <w:sz w:val="28"/>
                <w:szCs w:val="28"/>
              </w:rPr>
              <w:t>毕业要求</w:t>
            </w:r>
            <w:r w:rsidRPr="00403232">
              <w:rPr>
                <w:rFonts w:ascii="Times New Roman" w:eastAsia="仿宋" w:hAnsi="Times New Roman"/>
                <w:sz w:val="28"/>
                <w:szCs w:val="28"/>
              </w:rPr>
              <w:t>1.2</w:t>
            </w:r>
            <w:r w:rsidRPr="00403232">
              <w:rPr>
                <w:rFonts w:ascii="Times New Roman" w:eastAsia="仿宋" w:hAnsi="Times New Roman"/>
                <w:sz w:val="28"/>
                <w:szCs w:val="28"/>
              </w:rPr>
              <w:t>：</w:t>
            </w:r>
            <w:r w:rsidR="000976FB" w:rsidRPr="00403232">
              <w:rPr>
                <w:rFonts w:ascii="Times New Roman" w:eastAsia="仿宋" w:hAnsi="Times New Roman"/>
                <w:sz w:val="28"/>
                <w:szCs w:val="28"/>
              </w:rPr>
              <w:t>能够针对高分子材料制备、加工及应用等具体问题建立数学模型并求解</w:t>
            </w:r>
          </w:p>
        </w:tc>
        <w:tc>
          <w:tcPr>
            <w:tcW w:w="653" w:type="dxa"/>
            <w:vAlign w:val="center"/>
          </w:tcPr>
          <w:p w14:paraId="672927A9" w14:textId="77777777" w:rsidR="002472FD" w:rsidRPr="00403232" w:rsidRDefault="001E2A2E" w:rsidP="00403232">
            <w:pPr>
              <w:autoSpaceDE w:val="0"/>
              <w:autoSpaceDN w:val="0"/>
              <w:adjustRightInd w:val="0"/>
              <w:spacing w:line="360" w:lineRule="auto"/>
              <w:rPr>
                <w:rFonts w:ascii="Times New Roman" w:eastAsia="仿宋" w:hAnsi="Times New Roman"/>
                <w:sz w:val="28"/>
                <w:szCs w:val="28"/>
              </w:rPr>
            </w:pPr>
            <w:r w:rsidRPr="00403232">
              <w:rPr>
                <w:rFonts w:ascii="Times New Roman" w:eastAsia="仿宋" w:hAnsi="Times New Roman"/>
                <w:sz w:val="28"/>
                <w:szCs w:val="28"/>
              </w:rPr>
              <w:t>0.4</w:t>
            </w:r>
          </w:p>
        </w:tc>
        <w:tc>
          <w:tcPr>
            <w:tcW w:w="653" w:type="dxa"/>
            <w:vAlign w:val="center"/>
          </w:tcPr>
          <w:p w14:paraId="30E36A98" w14:textId="77777777" w:rsidR="002472FD" w:rsidRPr="00403232" w:rsidRDefault="00C73D09"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0.2</w:t>
            </w:r>
          </w:p>
        </w:tc>
        <w:tc>
          <w:tcPr>
            <w:tcW w:w="653" w:type="dxa"/>
            <w:vAlign w:val="center"/>
          </w:tcPr>
          <w:p w14:paraId="1F7D07C9" w14:textId="77777777" w:rsidR="002472FD" w:rsidRPr="00403232" w:rsidRDefault="001E2A2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0.4</w:t>
            </w:r>
          </w:p>
        </w:tc>
        <w:tc>
          <w:tcPr>
            <w:tcW w:w="653" w:type="dxa"/>
            <w:vAlign w:val="center"/>
          </w:tcPr>
          <w:p w14:paraId="1AA07733" w14:textId="77777777" w:rsidR="002472FD" w:rsidRPr="00403232" w:rsidRDefault="002472FD" w:rsidP="00403232">
            <w:pPr>
              <w:spacing w:line="360" w:lineRule="auto"/>
              <w:jc w:val="center"/>
              <w:rPr>
                <w:rFonts w:ascii="Times New Roman" w:eastAsia="仿宋" w:hAnsi="Times New Roman"/>
                <w:sz w:val="28"/>
                <w:szCs w:val="28"/>
              </w:rPr>
            </w:pPr>
          </w:p>
        </w:tc>
        <w:tc>
          <w:tcPr>
            <w:tcW w:w="653" w:type="dxa"/>
            <w:vAlign w:val="center"/>
          </w:tcPr>
          <w:p w14:paraId="19099674" w14:textId="77777777" w:rsidR="002472FD" w:rsidRPr="00403232" w:rsidRDefault="002472FD" w:rsidP="00403232">
            <w:pPr>
              <w:spacing w:line="360" w:lineRule="auto"/>
              <w:jc w:val="center"/>
              <w:rPr>
                <w:rFonts w:ascii="Times New Roman" w:eastAsia="仿宋" w:hAnsi="Times New Roman"/>
                <w:sz w:val="28"/>
                <w:szCs w:val="28"/>
              </w:rPr>
            </w:pPr>
          </w:p>
        </w:tc>
      </w:tr>
      <w:tr w:rsidR="00403232" w:rsidRPr="00403232" w14:paraId="535D7209" w14:textId="77777777" w:rsidTr="00034253">
        <w:trPr>
          <w:trHeight w:val="1974"/>
          <w:jc w:val="center"/>
        </w:trPr>
        <w:tc>
          <w:tcPr>
            <w:tcW w:w="2031" w:type="dxa"/>
            <w:vAlign w:val="center"/>
          </w:tcPr>
          <w:p w14:paraId="1346BCA2" w14:textId="77777777" w:rsidR="002472FD" w:rsidRPr="00403232" w:rsidRDefault="000976FB" w:rsidP="00403232">
            <w:pPr>
              <w:autoSpaceDE w:val="0"/>
              <w:autoSpaceDN w:val="0"/>
              <w:adjustRightInd w:val="0"/>
              <w:spacing w:line="360" w:lineRule="auto"/>
              <w:rPr>
                <w:rFonts w:ascii="Times New Roman" w:eastAsia="仿宋" w:hAnsi="Times New Roman"/>
                <w:sz w:val="28"/>
                <w:szCs w:val="28"/>
              </w:rPr>
            </w:pPr>
            <w:r w:rsidRPr="00403232">
              <w:rPr>
                <w:rFonts w:ascii="Times New Roman" w:eastAsia="仿宋" w:hAnsi="Times New Roman"/>
                <w:sz w:val="28"/>
                <w:szCs w:val="28"/>
              </w:rPr>
              <w:t>毕业要求</w:t>
            </w:r>
            <w:r w:rsidRPr="00403232">
              <w:rPr>
                <w:rFonts w:ascii="Times New Roman" w:eastAsia="仿宋" w:hAnsi="Times New Roman"/>
                <w:sz w:val="28"/>
                <w:szCs w:val="28"/>
              </w:rPr>
              <w:t xml:space="preserve">2. </w:t>
            </w:r>
            <w:r w:rsidRPr="00403232">
              <w:rPr>
                <w:rFonts w:ascii="Times New Roman" w:eastAsia="仿宋" w:hAnsi="Times New Roman"/>
                <w:sz w:val="28"/>
                <w:szCs w:val="28"/>
              </w:rPr>
              <w:t>问题分析</w:t>
            </w:r>
          </w:p>
        </w:tc>
        <w:tc>
          <w:tcPr>
            <w:tcW w:w="3873" w:type="dxa"/>
            <w:vAlign w:val="center"/>
          </w:tcPr>
          <w:p w14:paraId="1BBF4BF3" w14:textId="77777777" w:rsidR="002472FD" w:rsidRPr="00403232" w:rsidRDefault="000976FB" w:rsidP="00403232">
            <w:pPr>
              <w:autoSpaceDE w:val="0"/>
              <w:autoSpaceDN w:val="0"/>
              <w:adjustRightInd w:val="0"/>
              <w:spacing w:line="360" w:lineRule="auto"/>
              <w:rPr>
                <w:rFonts w:ascii="Times New Roman" w:eastAsia="仿宋" w:hAnsi="Times New Roman"/>
                <w:sz w:val="28"/>
                <w:szCs w:val="28"/>
              </w:rPr>
            </w:pPr>
            <w:r w:rsidRPr="00403232">
              <w:rPr>
                <w:rFonts w:ascii="Times New Roman" w:eastAsia="仿宋" w:hAnsi="Times New Roman"/>
                <w:sz w:val="28"/>
                <w:szCs w:val="28"/>
              </w:rPr>
              <w:t>毕业要求</w:t>
            </w:r>
            <w:r w:rsidRPr="00403232">
              <w:rPr>
                <w:rFonts w:ascii="Times New Roman" w:eastAsia="仿宋" w:hAnsi="Times New Roman"/>
                <w:sz w:val="28"/>
                <w:szCs w:val="28"/>
              </w:rPr>
              <w:t>2.</w:t>
            </w:r>
            <w:r w:rsidR="00756392" w:rsidRPr="00403232">
              <w:rPr>
                <w:rFonts w:ascii="Times New Roman" w:eastAsia="仿宋" w:hAnsi="Times New Roman"/>
                <w:sz w:val="28"/>
                <w:szCs w:val="28"/>
              </w:rPr>
              <w:t>3</w:t>
            </w:r>
            <w:r w:rsidRPr="00403232">
              <w:rPr>
                <w:rFonts w:ascii="Times New Roman" w:eastAsia="仿宋" w:hAnsi="Times New Roman"/>
                <w:sz w:val="28"/>
                <w:szCs w:val="28"/>
              </w:rPr>
              <w:t xml:space="preserve"> </w:t>
            </w:r>
            <w:r w:rsidR="00756392" w:rsidRPr="00403232">
              <w:rPr>
                <w:rFonts w:ascii="Times New Roman" w:eastAsia="仿宋" w:hAnsi="Times New Roman"/>
                <w:sz w:val="28"/>
                <w:szCs w:val="28"/>
              </w:rPr>
              <w:t>能够对高分子材料领域中的复杂工程问题进行分析、评价，并对解决方案进行优化、改进</w:t>
            </w:r>
            <w:r w:rsidR="00756392" w:rsidRPr="00403232">
              <w:rPr>
                <w:rFonts w:ascii="Times New Roman" w:eastAsia="仿宋" w:hAnsi="Times New Roman"/>
                <w:sz w:val="28"/>
                <w:szCs w:val="28"/>
              </w:rPr>
              <w:t xml:space="preserve"> </w:t>
            </w:r>
          </w:p>
        </w:tc>
        <w:tc>
          <w:tcPr>
            <w:tcW w:w="653" w:type="dxa"/>
            <w:vAlign w:val="center"/>
          </w:tcPr>
          <w:p w14:paraId="14D16C7E" w14:textId="77777777" w:rsidR="002472FD" w:rsidRPr="00403232" w:rsidRDefault="00C73D09" w:rsidP="00403232">
            <w:pPr>
              <w:autoSpaceDE w:val="0"/>
              <w:autoSpaceDN w:val="0"/>
              <w:adjustRightInd w:val="0"/>
              <w:spacing w:line="360" w:lineRule="auto"/>
              <w:rPr>
                <w:rFonts w:ascii="Times New Roman" w:eastAsia="仿宋" w:hAnsi="Times New Roman"/>
                <w:sz w:val="28"/>
                <w:szCs w:val="28"/>
              </w:rPr>
            </w:pPr>
            <w:r w:rsidRPr="00403232">
              <w:rPr>
                <w:rFonts w:ascii="Times New Roman" w:eastAsia="仿宋" w:hAnsi="Times New Roman"/>
                <w:sz w:val="28"/>
                <w:szCs w:val="28"/>
              </w:rPr>
              <w:t>0.2</w:t>
            </w:r>
          </w:p>
        </w:tc>
        <w:tc>
          <w:tcPr>
            <w:tcW w:w="653" w:type="dxa"/>
            <w:vAlign w:val="center"/>
          </w:tcPr>
          <w:p w14:paraId="413BCEA0" w14:textId="77777777" w:rsidR="002472FD" w:rsidRPr="00403232" w:rsidRDefault="001E2A2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0.6</w:t>
            </w:r>
          </w:p>
        </w:tc>
        <w:tc>
          <w:tcPr>
            <w:tcW w:w="653" w:type="dxa"/>
            <w:vAlign w:val="center"/>
          </w:tcPr>
          <w:p w14:paraId="2E72BA73" w14:textId="77777777" w:rsidR="002472FD" w:rsidRPr="00403232" w:rsidRDefault="002472FD" w:rsidP="00403232">
            <w:pPr>
              <w:spacing w:line="360" w:lineRule="auto"/>
              <w:jc w:val="center"/>
              <w:rPr>
                <w:rFonts w:ascii="Times New Roman" w:eastAsia="仿宋" w:hAnsi="Times New Roman"/>
                <w:sz w:val="28"/>
                <w:szCs w:val="28"/>
              </w:rPr>
            </w:pPr>
          </w:p>
        </w:tc>
        <w:tc>
          <w:tcPr>
            <w:tcW w:w="653" w:type="dxa"/>
            <w:vAlign w:val="center"/>
          </w:tcPr>
          <w:p w14:paraId="02679DF4" w14:textId="77777777" w:rsidR="002472FD" w:rsidRPr="00403232" w:rsidRDefault="00C73D09"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0.2</w:t>
            </w:r>
          </w:p>
        </w:tc>
        <w:tc>
          <w:tcPr>
            <w:tcW w:w="653" w:type="dxa"/>
            <w:vAlign w:val="center"/>
          </w:tcPr>
          <w:p w14:paraId="5C235AC0" w14:textId="77777777" w:rsidR="002472FD" w:rsidRPr="00403232" w:rsidRDefault="002472FD" w:rsidP="00403232">
            <w:pPr>
              <w:spacing w:line="360" w:lineRule="auto"/>
              <w:jc w:val="center"/>
              <w:rPr>
                <w:rFonts w:ascii="Times New Roman" w:eastAsia="仿宋" w:hAnsi="Times New Roman"/>
                <w:sz w:val="28"/>
                <w:szCs w:val="28"/>
              </w:rPr>
            </w:pPr>
          </w:p>
        </w:tc>
      </w:tr>
    </w:tbl>
    <w:p w14:paraId="42EC9E88" w14:textId="77777777" w:rsidR="00331FA5" w:rsidRPr="00403232" w:rsidRDefault="00537498" w:rsidP="00403232">
      <w:pPr>
        <w:numPr>
          <w:ilvl w:val="0"/>
          <w:numId w:val="4"/>
        </w:numPr>
        <w:spacing w:beforeLines="100" w:before="312" w:line="360" w:lineRule="auto"/>
        <w:rPr>
          <w:rFonts w:ascii="Times New Roman" w:eastAsia="仿宋" w:hAnsi="Times New Roman"/>
          <w:b/>
          <w:sz w:val="32"/>
          <w:szCs w:val="32"/>
        </w:rPr>
      </w:pPr>
      <w:r w:rsidRPr="00403232">
        <w:rPr>
          <w:rFonts w:ascii="Times New Roman" w:eastAsia="仿宋" w:hAnsi="Times New Roman"/>
          <w:b/>
          <w:sz w:val="32"/>
          <w:szCs w:val="32"/>
        </w:rPr>
        <w:t>课程教学内容</w:t>
      </w:r>
    </w:p>
    <w:p w14:paraId="0A8AAA64" w14:textId="77777777" w:rsidR="00331FA5" w:rsidRPr="00403232" w:rsidRDefault="00331FA5" w:rsidP="00403232">
      <w:pPr>
        <w:numPr>
          <w:ilvl w:val="0"/>
          <w:numId w:val="7"/>
        </w:numPr>
        <w:spacing w:beforeLines="50" w:before="156" w:line="360" w:lineRule="auto"/>
        <w:ind w:left="839" w:hanging="839"/>
        <w:jc w:val="center"/>
        <w:rPr>
          <w:rFonts w:ascii="Times New Roman" w:eastAsia="仿宋" w:hAnsi="Times New Roman"/>
          <w:b/>
          <w:bCs/>
          <w:sz w:val="24"/>
          <w:szCs w:val="24"/>
        </w:rPr>
      </w:pPr>
      <w:bookmarkStart w:id="0" w:name="OLE_LINK1"/>
      <w:bookmarkStart w:id="1" w:name="OLE_LINK2"/>
      <w:r w:rsidRPr="00403232">
        <w:rPr>
          <w:rFonts w:ascii="Times New Roman" w:eastAsia="仿宋" w:hAnsi="Times New Roman"/>
          <w:b/>
          <w:bCs/>
          <w:sz w:val="24"/>
          <w:szCs w:val="24"/>
        </w:rPr>
        <w:t>高聚物的结构</w:t>
      </w:r>
      <w:r w:rsidRPr="00403232">
        <w:rPr>
          <w:rFonts w:ascii="Times New Roman" w:eastAsia="仿宋" w:hAnsi="Times New Roman"/>
          <w:b/>
          <w:bCs/>
          <w:sz w:val="24"/>
          <w:szCs w:val="24"/>
        </w:rPr>
        <w:t xml:space="preserve"> </w:t>
      </w:r>
      <w:r w:rsidRPr="00403232">
        <w:rPr>
          <w:rFonts w:ascii="Times New Roman" w:eastAsia="仿宋" w:hAnsi="Times New Roman"/>
          <w:b/>
          <w:bCs/>
          <w:sz w:val="24"/>
          <w:szCs w:val="24"/>
        </w:rPr>
        <w:t>（</w:t>
      </w:r>
      <w:r w:rsidRPr="00403232">
        <w:rPr>
          <w:rFonts w:ascii="Times New Roman" w:eastAsia="仿宋" w:hAnsi="Times New Roman"/>
          <w:b/>
          <w:bCs/>
          <w:sz w:val="24"/>
          <w:szCs w:val="24"/>
        </w:rPr>
        <w:t>9</w:t>
      </w:r>
      <w:r w:rsidRPr="00403232">
        <w:rPr>
          <w:rFonts w:ascii="Times New Roman" w:eastAsia="仿宋" w:hAnsi="Times New Roman"/>
          <w:b/>
          <w:bCs/>
          <w:sz w:val="24"/>
          <w:szCs w:val="24"/>
        </w:rPr>
        <w:t>学时）</w:t>
      </w:r>
      <w:bookmarkEnd w:id="0"/>
      <w:bookmarkEnd w:id="1"/>
    </w:p>
    <w:p w14:paraId="04B76FC9" w14:textId="77777777" w:rsidR="00331FA5" w:rsidRPr="00403232" w:rsidRDefault="00331FA5" w:rsidP="00403232">
      <w:pPr>
        <w:spacing w:line="360" w:lineRule="auto"/>
        <w:ind w:firstLine="480"/>
        <w:rPr>
          <w:rFonts w:ascii="Times New Roman" w:eastAsia="仿宋" w:hAnsi="Times New Roman"/>
          <w:sz w:val="24"/>
          <w:szCs w:val="24"/>
        </w:rPr>
      </w:pPr>
      <w:r w:rsidRPr="00403232">
        <w:rPr>
          <w:rFonts w:ascii="Times New Roman" w:eastAsia="仿宋" w:hAnsi="Times New Roman"/>
          <w:sz w:val="24"/>
          <w:szCs w:val="24"/>
        </w:rPr>
        <w:t>了解高分子各层次结构的特征及其与性能之间的关系。掌握内旋转、构象、柔顺性概念及影响柔顺性的各种因素，了解单个键的柔顺性与聚合物的刚柔之间的关系，掌握聚合物非晶态和晶态结构特征，取向的概念及其对性能的影响。了解高分子共混物和复合材料</w:t>
      </w:r>
      <w:proofErr w:type="gramStart"/>
      <w:r w:rsidRPr="00403232">
        <w:rPr>
          <w:rFonts w:ascii="Times New Roman" w:eastAsia="仿宋" w:hAnsi="Times New Roman"/>
          <w:sz w:val="24"/>
          <w:szCs w:val="24"/>
        </w:rPr>
        <w:t>的织态结构</w:t>
      </w:r>
      <w:proofErr w:type="gramEnd"/>
      <w:r w:rsidRPr="00403232">
        <w:rPr>
          <w:rFonts w:ascii="Times New Roman" w:eastAsia="仿宋" w:hAnsi="Times New Roman"/>
          <w:sz w:val="24"/>
          <w:szCs w:val="24"/>
        </w:rPr>
        <w:t>、高分子液晶的结构和性能。</w:t>
      </w:r>
    </w:p>
    <w:p w14:paraId="0C482101" w14:textId="77777777" w:rsidR="00331FA5" w:rsidRPr="00403232" w:rsidRDefault="00331FA5" w:rsidP="00403232">
      <w:pPr>
        <w:pStyle w:val="a9"/>
        <w:numPr>
          <w:ilvl w:val="0"/>
          <w:numId w:val="10"/>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lastRenderedPageBreak/>
        <w:t>高分子链的进程结构（</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4626D291" w14:textId="77777777" w:rsidR="00331FA5" w:rsidRPr="00403232" w:rsidRDefault="00331FA5" w:rsidP="00403232">
      <w:pPr>
        <w:pStyle w:val="a9"/>
        <w:numPr>
          <w:ilvl w:val="0"/>
          <w:numId w:val="10"/>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高分子链的远程结构</w:t>
      </w:r>
      <w:r w:rsidRPr="00403232">
        <w:rPr>
          <w:rFonts w:ascii="Times New Roman" w:eastAsia="仿宋" w:hAnsi="Times New Roman"/>
          <w:sz w:val="24"/>
          <w:szCs w:val="24"/>
        </w:rPr>
        <w:t xml:space="preserve"> </w:t>
      </w:r>
      <w:r w:rsidRPr="00403232">
        <w:rPr>
          <w:rFonts w:ascii="Times New Roman" w:eastAsia="仿宋" w:hAnsi="Times New Roman"/>
          <w:sz w:val="24"/>
          <w:szCs w:val="24"/>
        </w:rPr>
        <w:t>（</w:t>
      </w:r>
      <w:r w:rsidRPr="00403232">
        <w:rPr>
          <w:rFonts w:ascii="Times New Roman" w:eastAsia="仿宋" w:hAnsi="Times New Roman"/>
          <w:sz w:val="24"/>
          <w:szCs w:val="24"/>
        </w:rPr>
        <w:t>7</w:t>
      </w:r>
      <w:r w:rsidRPr="00403232">
        <w:rPr>
          <w:rFonts w:ascii="Times New Roman" w:eastAsia="仿宋" w:hAnsi="Times New Roman"/>
          <w:sz w:val="24"/>
          <w:szCs w:val="24"/>
        </w:rPr>
        <w:t>学时）</w:t>
      </w:r>
    </w:p>
    <w:p w14:paraId="5A68EF26" w14:textId="77777777" w:rsidR="00331FA5" w:rsidRPr="00403232" w:rsidRDefault="00331FA5" w:rsidP="00403232">
      <w:pPr>
        <w:pStyle w:val="a9"/>
        <w:numPr>
          <w:ilvl w:val="0"/>
          <w:numId w:val="10"/>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高聚物的凝聚态结构（</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06AB62EB" w14:textId="77777777" w:rsidR="00D11005" w:rsidRPr="00403232" w:rsidRDefault="00D11005"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重点</w:t>
      </w:r>
      <w:r w:rsidRPr="00403232">
        <w:rPr>
          <w:rFonts w:ascii="Times New Roman" w:eastAsia="仿宋" w:hAnsi="Times New Roman"/>
          <w:sz w:val="24"/>
          <w:szCs w:val="24"/>
        </w:rPr>
        <w:t>：高分子的结构层次，高分子链构象定义及</w:t>
      </w:r>
      <w:r w:rsidR="00BC529D" w:rsidRPr="00403232">
        <w:rPr>
          <w:rFonts w:ascii="Times New Roman" w:eastAsia="仿宋" w:hAnsi="Times New Roman"/>
          <w:sz w:val="24"/>
          <w:szCs w:val="24"/>
        </w:rPr>
        <w:t>构象</w:t>
      </w:r>
      <w:r w:rsidRPr="00403232">
        <w:rPr>
          <w:rFonts w:ascii="Times New Roman" w:eastAsia="仿宋" w:hAnsi="Times New Roman"/>
          <w:sz w:val="24"/>
          <w:szCs w:val="24"/>
        </w:rPr>
        <w:t>统计</w:t>
      </w:r>
      <w:r w:rsidR="00BC529D" w:rsidRPr="00403232">
        <w:rPr>
          <w:rFonts w:ascii="Times New Roman" w:eastAsia="仿宋" w:hAnsi="Times New Roman"/>
          <w:sz w:val="24"/>
          <w:szCs w:val="24"/>
        </w:rPr>
        <w:t>，柔顺</w:t>
      </w:r>
      <w:proofErr w:type="gramStart"/>
      <w:r w:rsidR="00BC529D" w:rsidRPr="00403232">
        <w:rPr>
          <w:rFonts w:ascii="Times New Roman" w:eastAsia="仿宋" w:hAnsi="Times New Roman"/>
          <w:sz w:val="24"/>
          <w:szCs w:val="24"/>
        </w:rPr>
        <w:t>性及</w:t>
      </w:r>
      <w:r w:rsidRPr="00403232">
        <w:rPr>
          <w:rFonts w:ascii="Times New Roman" w:eastAsia="仿宋" w:hAnsi="Times New Roman"/>
          <w:sz w:val="24"/>
          <w:szCs w:val="24"/>
        </w:rPr>
        <w:t>链段</w:t>
      </w:r>
      <w:proofErr w:type="gramEnd"/>
      <w:r w:rsidRPr="00403232">
        <w:rPr>
          <w:rFonts w:ascii="Times New Roman" w:eastAsia="仿宋" w:hAnsi="Times New Roman"/>
          <w:sz w:val="24"/>
          <w:szCs w:val="24"/>
        </w:rPr>
        <w:t>的概念</w:t>
      </w:r>
      <w:r w:rsidR="00BC529D" w:rsidRPr="00403232">
        <w:rPr>
          <w:rFonts w:ascii="Times New Roman" w:eastAsia="仿宋" w:hAnsi="Times New Roman"/>
          <w:sz w:val="24"/>
          <w:szCs w:val="24"/>
        </w:rPr>
        <w:t>，影响高分子链柔顺性的因素。</w:t>
      </w:r>
    </w:p>
    <w:p w14:paraId="77FE8A3D" w14:textId="77777777" w:rsidR="00D11005" w:rsidRPr="00403232" w:rsidRDefault="00D11005" w:rsidP="00403232">
      <w:pPr>
        <w:pStyle w:val="a9"/>
        <w:spacing w:line="360" w:lineRule="auto"/>
        <w:ind w:left="360" w:firstLineChars="0" w:firstLine="0"/>
        <w:jc w:val="left"/>
        <w:rPr>
          <w:rFonts w:ascii="Times New Roman" w:eastAsia="仿宋" w:hAnsi="Times New Roman"/>
          <w:sz w:val="24"/>
          <w:szCs w:val="24"/>
        </w:rPr>
      </w:pPr>
      <w:r w:rsidRPr="00403232">
        <w:rPr>
          <w:rFonts w:ascii="Times New Roman" w:eastAsia="仿宋" w:hAnsi="Times New Roman"/>
          <w:b/>
          <w:sz w:val="24"/>
          <w:szCs w:val="24"/>
        </w:rPr>
        <w:t>难点</w:t>
      </w:r>
      <w:r w:rsidRPr="00403232">
        <w:rPr>
          <w:rFonts w:ascii="Times New Roman" w:eastAsia="仿宋" w:hAnsi="Times New Roman"/>
          <w:sz w:val="24"/>
          <w:szCs w:val="24"/>
        </w:rPr>
        <w:t>：高分子链尺寸的统计</w:t>
      </w:r>
      <w:r w:rsidR="00BC529D" w:rsidRPr="00403232">
        <w:rPr>
          <w:rFonts w:ascii="Times New Roman" w:eastAsia="仿宋" w:hAnsi="Times New Roman"/>
          <w:sz w:val="24"/>
          <w:szCs w:val="24"/>
        </w:rPr>
        <w:t>构象算法</w:t>
      </w:r>
      <w:r w:rsidRPr="00403232">
        <w:rPr>
          <w:rFonts w:ascii="Times New Roman" w:eastAsia="仿宋" w:hAnsi="Times New Roman"/>
          <w:sz w:val="24"/>
          <w:szCs w:val="24"/>
        </w:rPr>
        <w:t>。</w:t>
      </w:r>
    </w:p>
    <w:p w14:paraId="5373D888" w14:textId="77777777" w:rsidR="00331FA5" w:rsidRPr="00403232" w:rsidRDefault="00331FA5" w:rsidP="00403232">
      <w:pPr>
        <w:numPr>
          <w:ilvl w:val="0"/>
          <w:numId w:val="7"/>
        </w:numPr>
        <w:spacing w:beforeLines="50" w:before="156" w:line="360" w:lineRule="auto"/>
        <w:ind w:left="839" w:hanging="839"/>
        <w:jc w:val="center"/>
        <w:rPr>
          <w:rFonts w:ascii="Times New Roman" w:eastAsia="仿宋" w:hAnsi="Times New Roman"/>
          <w:b/>
          <w:bCs/>
          <w:sz w:val="24"/>
          <w:szCs w:val="24"/>
        </w:rPr>
      </w:pPr>
      <w:r w:rsidRPr="00403232">
        <w:rPr>
          <w:rFonts w:ascii="Times New Roman" w:eastAsia="仿宋" w:hAnsi="Times New Roman"/>
          <w:b/>
          <w:bCs/>
          <w:sz w:val="24"/>
          <w:szCs w:val="24"/>
        </w:rPr>
        <w:t>高分子溶液</w:t>
      </w:r>
      <w:r w:rsidRPr="00403232">
        <w:rPr>
          <w:rFonts w:ascii="Times New Roman" w:eastAsia="仿宋" w:hAnsi="Times New Roman"/>
          <w:b/>
          <w:bCs/>
          <w:sz w:val="24"/>
          <w:szCs w:val="24"/>
        </w:rPr>
        <w:t xml:space="preserve"> </w:t>
      </w:r>
      <w:r w:rsidRPr="00403232">
        <w:rPr>
          <w:rFonts w:ascii="Times New Roman" w:eastAsia="仿宋" w:hAnsi="Times New Roman"/>
          <w:b/>
          <w:bCs/>
          <w:sz w:val="24"/>
          <w:szCs w:val="24"/>
        </w:rPr>
        <w:t>（</w:t>
      </w:r>
      <w:r w:rsidRPr="00403232">
        <w:rPr>
          <w:rFonts w:ascii="Times New Roman" w:eastAsia="仿宋" w:hAnsi="Times New Roman"/>
          <w:b/>
          <w:bCs/>
          <w:sz w:val="24"/>
          <w:szCs w:val="24"/>
        </w:rPr>
        <w:t>9</w:t>
      </w:r>
      <w:r w:rsidRPr="00403232">
        <w:rPr>
          <w:rFonts w:ascii="Times New Roman" w:eastAsia="仿宋" w:hAnsi="Times New Roman"/>
          <w:b/>
          <w:bCs/>
          <w:sz w:val="24"/>
          <w:szCs w:val="24"/>
        </w:rPr>
        <w:t>学时）</w:t>
      </w:r>
    </w:p>
    <w:p w14:paraId="1E46AA42" w14:textId="77777777" w:rsidR="00331FA5" w:rsidRPr="00403232" w:rsidRDefault="00331FA5" w:rsidP="00403232">
      <w:pPr>
        <w:spacing w:line="360" w:lineRule="auto"/>
        <w:rPr>
          <w:rFonts w:ascii="Times New Roman" w:eastAsia="仿宋" w:hAnsi="Times New Roman"/>
          <w:sz w:val="24"/>
          <w:szCs w:val="24"/>
        </w:rPr>
      </w:pPr>
      <w:r w:rsidRPr="00403232">
        <w:rPr>
          <w:rFonts w:ascii="Times New Roman" w:eastAsia="仿宋" w:hAnsi="Times New Roman"/>
          <w:sz w:val="24"/>
          <w:szCs w:val="24"/>
        </w:rPr>
        <w:t xml:space="preserve">    </w:t>
      </w:r>
      <w:r w:rsidRPr="00403232">
        <w:rPr>
          <w:rFonts w:ascii="Times New Roman" w:eastAsia="仿宋" w:hAnsi="Times New Roman"/>
          <w:sz w:val="24"/>
          <w:szCs w:val="24"/>
        </w:rPr>
        <w:t>了解高聚物的溶解特性，掌握溶度参数概念及溶剂选择的规律、增塑作用。了解浓溶液的重要特点及聚电解质的特点与应用。</w:t>
      </w:r>
    </w:p>
    <w:p w14:paraId="17FE5915" w14:textId="21DE4464" w:rsidR="00331FA5" w:rsidRPr="00403232" w:rsidRDefault="00331FA5" w:rsidP="00403232">
      <w:pPr>
        <w:pStyle w:val="a9"/>
        <w:numPr>
          <w:ilvl w:val="0"/>
          <w:numId w:val="14"/>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高分子溶液的本质和高分子稀溶液的热力学（</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13AC2976" w14:textId="0F4DBCE8" w:rsidR="00331FA5" w:rsidRPr="00403232" w:rsidRDefault="00331FA5" w:rsidP="00403232">
      <w:pPr>
        <w:pStyle w:val="a9"/>
        <w:numPr>
          <w:ilvl w:val="0"/>
          <w:numId w:val="14"/>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高聚物的溶解特性及溶剂的选择和评价（</w:t>
      </w:r>
      <w:r w:rsidRPr="00403232">
        <w:rPr>
          <w:rFonts w:ascii="Times New Roman" w:eastAsia="仿宋" w:hAnsi="Times New Roman"/>
          <w:sz w:val="24"/>
          <w:szCs w:val="24"/>
        </w:rPr>
        <w:t>2</w:t>
      </w:r>
      <w:r w:rsidRPr="00403232">
        <w:rPr>
          <w:rFonts w:ascii="Times New Roman" w:eastAsia="仿宋" w:hAnsi="Times New Roman"/>
          <w:sz w:val="24"/>
          <w:szCs w:val="24"/>
        </w:rPr>
        <w:t>学时）</w:t>
      </w:r>
    </w:p>
    <w:p w14:paraId="4EBF5B80" w14:textId="54DEF25B" w:rsidR="00331FA5" w:rsidRPr="00403232" w:rsidRDefault="00331FA5" w:rsidP="00403232">
      <w:pPr>
        <w:pStyle w:val="a9"/>
        <w:numPr>
          <w:ilvl w:val="0"/>
          <w:numId w:val="14"/>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高聚物的临界溶解条件（</w:t>
      </w:r>
      <w:r w:rsidRPr="00403232">
        <w:rPr>
          <w:rFonts w:ascii="Times New Roman" w:eastAsia="仿宋" w:hAnsi="Times New Roman"/>
          <w:sz w:val="24"/>
          <w:szCs w:val="24"/>
        </w:rPr>
        <w:t>4</w:t>
      </w:r>
      <w:r w:rsidRPr="00403232">
        <w:rPr>
          <w:rFonts w:ascii="Times New Roman" w:eastAsia="仿宋" w:hAnsi="Times New Roman"/>
          <w:sz w:val="24"/>
          <w:szCs w:val="24"/>
        </w:rPr>
        <w:t>学时）</w:t>
      </w:r>
    </w:p>
    <w:p w14:paraId="1E2609DB" w14:textId="1FFDFC5C" w:rsidR="00331FA5" w:rsidRPr="00403232" w:rsidRDefault="00331FA5" w:rsidP="00403232">
      <w:pPr>
        <w:pStyle w:val="a9"/>
        <w:numPr>
          <w:ilvl w:val="0"/>
          <w:numId w:val="14"/>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高分子浓溶液（</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3454CD8F" w14:textId="4F59708B" w:rsidR="00331FA5" w:rsidRPr="00403232" w:rsidRDefault="00331FA5" w:rsidP="00403232">
      <w:pPr>
        <w:pStyle w:val="a9"/>
        <w:numPr>
          <w:ilvl w:val="0"/>
          <w:numId w:val="14"/>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聚电解质溶液简介（</w:t>
      </w:r>
      <w:r w:rsidRPr="00403232">
        <w:rPr>
          <w:rFonts w:ascii="Times New Roman" w:eastAsia="仿宋" w:hAnsi="Times New Roman"/>
          <w:sz w:val="24"/>
          <w:szCs w:val="24"/>
        </w:rPr>
        <w:t>0.5</w:t>
      </w:r>
      <w:r w:rsidRPr="00403232">
        <w:rPr>
          <w:rFonts w:ascii="Times New Roman" w:eastAsia="仿宋" w:hAnsi="Times New Roman"/>
          <w:sz w:val="24"/>
          <w:szCs w:val="24"/>
        </w:rPr>
        <w:t>学时）</w:t>
      </w:r>
    </w:p>
    <w:p w14:paraId="345EA6DD" w14:textId="36A5B7E9" w:rsidR="00331FA5" w:rsidRPr="00403232" w:rsidRDefault="00331FA5" w:rsidP="00403232">
      <w:pPr>
        <w:pStyle w:val="a9"/>
        <w:numPr>
          <w:ilvl w:val="0"/>
          <w:numId w:val="14"/>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小结（</w:t>
      </w:r>
      <w:r w:rsidRPr="00403232">
        <w:rPr>
          <w:rFonts w:ascii="Times New Roman" w:eastAsia="仿宋" w:hAnsi="Times New Roman"/>
          <w:sz w:val="24"/>
          <w:szCs w:val="24"/>
        </w:rPr>
        <w:t>0.5</w:t>
      </w:r>
      <w:r w:rsidRPr="00403232">
        <w:rPr>
          <w:rFonts w:ascii="Times New Roman" w:eastAsia="仿宋" w:hAnsi="Times New Roman"/>
          <w:sz w:val="24"/>
          <w:szCs w:val="24"/>
        </w:rPr>
        <w:t>学时）</w:t>
      </w:r>
    </w:p>
    <w:p w14:paraId="2E3443CE" w14:textId="77777777" w:rsidR="003B18B0" w:rsidRPr="00403232" w:rsidRDefault="003B18B0"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重点</w:t>
      </w:r>
      <w:r w:rsidRPr="00403232">
        <w:rPr>
          <w:rFonts w:ascii="Times New Roman" w:eastAsia="仿宋" w:hAnsi="Times New Roman"/>
          <w:sz w:val="24"/>
          <w:szCs w:val="24"/>
        </w:rPr>
        <w:t>：高分子的</w:t>
      </w:r>
      <w:r w:rsidR="00807227" w:rsidRPr="00403232">
        <w:rPr>
          <w:rFonts w:ascii="Times New Roman" w:eastAsia="仿宋" w:hAnsi="Times New Roman"/>
          <w:sz w:val="24"/>
          <w:szCs w:val="24"/>
        </w:rPr>
        <w:t>溶解过程，高分子稀溶液热力学，高聚物的溶解特性及溶剂的选择</w:t>
      </w:r>
      <w:r w:rsidRPr="00403232">
        <w:rPr>
          <w:rFonts w:ascii="Times New Roman" w:eastAsia="仿宋" w:hAnsi="Times New Roman"/>
          <w:sz w:val="24"/>
          <w:szCs w:val="24"/>
        </w:rPr>
        <w:t>。</w:t>
      </w:r>
    </w:p>
    <w:p w14:paraId="2619EF4F" w14:textId="77777777" w:rsidR="003B18B0" w:rsidRPr="00403232" w:rsidRDefault="003B18B0" w:rsidP="00403232">
      <w:pPr>
        <w:pStyle w:val="a9"/>
        <w:spacing w:line="360" w:lineRule="auto"/>
        <w:ind w:left="360" w:firstLineChars="0" w:firstLine="0"/>
        <w:jc w:val="left"/>
        <w:rPr>
          <w:rFonts w:ascii="Times New Roman" w:eastAsia="仿宋" w:hAnsi="Times New Roman"/>
          <w:sz w:val="24"/>
          <w:szCs w:val="24"/>
        </w:rPr>
      </w:pPr>
      <w:r w:rsidRPr="00403232">
        <w:rPr>
          <w:rFonts w:ascii="Times New Roman" w:eastAsia="仿宋" w:hAnsi="Times New Roman"/>
          <w:b/>
          <w:sz w:val="24"/>
          <w:szCs w:val="24"/>
        </w:rPr>
        <w:t>难点</w:t>
      </w:r>
      <w:r w:rsidRPr="00403232">
        <w:rPr>
          <w:rFonts w:ascii="Times New Roman" w:eastAsia="仿宋" w:hAnsi="Times New Roman"/>
          <w:sz w:val="24"/>
          <w:szCs w:val="24"/>
        </w:rPr>
        <w:t>：</w:t>
      </w:r>
      <w:r w:rsidR="00807227" w:rsidRPr="00403232">
        <w:rPr>
          <w:rFonts w:ascii="Times New Roman" w:eastAsia="仿宋" w:hAnsi="Times New Roman"/>
          <w:sz w:val="24"/>
          <w:szCs w:val="24"/>
        </w:rPr>
        <w:t>高分子的理想溶液状态与高聚物的临界溶解条件</w:t>
      </w:r>
      <w:r w:rsidRPr="00403232">
        <w:rPr>
          <w:rFonts w:ascii="Times New Roman" w:eastAsia="仿宋" w:hAnsi="Times New Roman"/>
          <w:sz w:val="24"/>
          <w:szCs w:val="24"/>
        </w:rPr>
        <w:t>。</w:t>
      </w:r>
    </w:p>
    <w:p w14:paraId="7A1DE3F0" w14:textId="3AABA29D" w:rsidR="00331FA5" w:rsidRPr="00403232" w:rsidRDefault="00331FA5" w:rsidP="00403232">
      <w:pPr>
        <w:numPr>
          <w:ilvl w:val="0"/>
          <w:numId w:val="7"/>
        </w:numPr>
        <w:spacing w:beforeLines="50" w:before="156" w:line="360" w:lineRule="auto"/>
        <w:ind w:left="839" w:hanging="839"/>
        <w:jc w:val="center"/>
        <w:rPr>
          <w:rFonts w:ascii="Times New Roman" w:eastAsia="仿宋" w:hAnsi="Times New Roman"/>
          <w:b/>
          <w:bCs/>
          <w:sz w:val="24"/>
          <w:szCs w:val="24"/>
        </w:rPr>
      </w:pPr>
      <w:r w:rsidRPr="00403232">
        <w:rPr>
          <w:rFonts w:ascii="Times New Roman" w:eastAsia="仿宋" w:hAnsi="Times New Roman"/>
          <w:b/>
          <w:bCs/>
          <w:sz w:val="24"/>
          <w:szCs w:val="24"/>
        </w:rPr>
        <w:t>高聚物的分子量及其分布（</w:t>
      </w:r>
      <w:r w:rsidRPr="00403232">
        <w:rPr>
          <w:rFonts w:ascii="Times New Roman" w:eastAsia="仿宋" w:hAnsi="Times New Roman"/>
          <w:b/>
          <w:bCs/>
          <w:sz w:val="24"/>
          <w:szCs w:val="24"/>
        </w:rPr>
        <w:t>6</w:t>
      </w:r>
      <w:r w:rsidRPr="00403232">
        <w:rPr>
          <w:rFonts w:ascii="Times New Roman" w:eastAsia="仿宋" w:hAnsi="Times New Roman"/>
          <w:b/>
          <w:bCs/>
          <w:sz w:val="24"/>
          <w:szCs w:val="24"/>
        </w:rPr>
        <w:t>学时）</w:t>
      </w:r>
    </w:p>
    <w:p w14:paraId="67BE5A62" w14:textId="77777777" w:rsidR="00331FA5" w:rsidRPr="00403232" w:rsidRDefault="00331FA5" w:rsidP="00403232">
      <w:pPr>
        <w:pStyle w:val="af2"/>
        <w:snapToGrid w:val="0"/>
        <w:spacing w:line="360" w:lineRule="auto"/>
        <w:ind w:firstLine="560"/>
        <w:rPr>
          <w:rFonts w:ascii="Times New Roman" w:eastAsia="仿宋" w:hAnsi="Times New Roman"/>
          <w:sz w:val="24"/>
          <w:szCs w:val="24"/>
        </w:rPr>
      </w:pPr>
      <w:r w:rsidRPr="00403232">
        <w:rPr>
          <w:rFonts w:ascii="Times New Roman" w:eastAsia="仿宋" w:hAnsi="Times New Roman"/>
          <w:sz w:val="24"/>
          <w:szCs w:val="24"/>
        </w:rPr>
        <w:t>了解高聚物分子量的统计意义及分子量分布的表示方法。掌握应用高分子溶液性质测定分子量及分布的基本原理和基本方法</w:t>
      </w:r>
      <w:r w:rsidRPr="00403232">
        <w:rPr>
          <w:rFonts w:ascii="Times New Roman" w:eastAsia="仿宋" w:hAnsi="Times New Roman"/>
          <w:sz w:val="24"/>
          <w:szCs w:val="24"/>
        </w:rPr>
        <w:t>(</w:t>
      </w:r>
      <w:r w:rsidRPr="00403232">
        <w:rPr>
          <w:rFonts w:ascii="Times New Roman" w:eastAsia="仿宋" w:hAnsi="Times New Roman"/>
          <w:sz w:val="24"/>
          <w:szCs w:val="24"/>
        </w:rPr>
        <w:t>膜渗透压法、光散射法、粘度法和凝胶渗透色谱法，及溶解度分级</w:t>
      </w:r>
      <w:r w:rsidRPr="00403232">
        <w:rPr>
          <w:rFonts w:ascii="Times New Roman" w:eastAsia="仿宋" w:hAnsi="Times New Roman"/>
          <w:sz w:val="24"/>
          <w:szCs w:val="24"/>
        </w:rPr>
        <w:t>)</w:t>
      </w:r>
      <w:r w:rsidRPr="00403232">
        <w:rPr>
          <w:rFonts w:ascii="Times New Roman" w:eastAsia="仿宋" w:hAnsi="Times New Roman"/>
          <w:sz w:val="24"/>
          <w:szCs w:val="24"/>
        </w:rPr>
        <w:t>。</w:t>
      </w:r>
    </w:p>
    <w:p w14:paraId="0C9E4689" w14:textId="4CEF52D9" w:rsidR="00331FA5" w:rsidRPr="00403232" w:rsidRDefault="00331FA5" w:rsidP="00403232">
      <w:pPr>
        <w:pStyle w:val="a9"/>
        <w:numPr>
          <w:ilvl w:val="0"/>
          <w:numId w:val="15"/>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高聚物分子量特点及分子量定义（</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2F049C95" w14:textId="3FF6F39E" w:rsidR="00331FA5" w:rsidRPr="00403232" w:rsidRDefault="00331FA5" w:rsidP="00403232">
      <w:pPr>
        <w:pStyle w:val="a9"/>
        <w:numPr>
          <w:ilvl w:val="0"/>
          <w:numId w:val="15"/>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高聚物数均分子量的测定（</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5EF7DD6A" w14:textId="021F48FD" w:rsidR="00807227" w:rsidRPr="00403232" w:rsidRDefault="00331FA5" w:rsidP="00403232">
      <w:pPr>
        <w:pStyle w:val="a9"/>
        <w:numPr>
          <w:ilvl w:val="0"/>
          <w:numId w:val="15"/>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高聚物重均分子量的测定（</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65F60AD1" w14:textId="3AE20818" w:rsidR="00807227" w:rsidRPr="00403232" w:rsidRDefault="00331FA5" w:rsidP="00403232">
      <w:pPr>
        <w:pStyle w:val="a9"/>
        <w:numPr>
          <w:ilvl w:val="0"/>
          <w:numId w:val="15"/>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w:t>
      </w:r>
      <w:proofErr w:type="gramStart"/>
      <w:r w:rsidRPr="00403232">
        <w:rPr>
          <w:rFonts w:ascii="Times New Roman" w:eastAsia="仿宋" w:hAnsi="Times New Roman"/>
          <w:sz w:val="24"/>
          <w:szCs w:val="24"/>
        </w:rPr>
        <w:t>黏</w:t>
      </w:r>
      <w:proofErr w:type="gramEnd"/>
      <w:r w:rsidRPr="00403232">
        <w:rPr>
          <w:rFonts w:ascii="Times New Roman" w:eastAsia="仿宋" w:hAnsi="Times New Roman"/>
          <w:sz w:val="24"/>
          <w:szCs w:val="24"/>
        </w:rPr>
        <w:t>均分子量的测定（</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2B09CF91" w14:textId="4ACD7545" w:rsidR="00807227" w:rsidRPr="00403232" w:rsidRDefault="00331FA5" w:rsidP="00403232">
      <w:pPr>
        <w:pStyle w:val="a9"/>
        <w:numPr>
          <w:ilvl w:val="0"/>
          <w:numId w:val="15"/>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高聚物的分子量分布（</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326CA6C6" w14:textId="3E63E036" w:rsidR="00331FA5" w:rsidRPr="00403232" w:rsidRDefault="00331FA5" w:rsidP="00403232">
      <w:pPr>
        <w:pStyle w:val="a9"/>
        <w:numPr>
          <w:ilvl w:val="0"/>
          <w:numId w:val="15"/>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凝胶渗透色谱法</w:t>
      </w:r>
      <w:r w:rsidRPr="00403232">
        <w:rPr>
          <w:rFonts w:ascii="Times New Roman" w:eastAsia="仿宋" w:hAnsi="Times New Roman"/>
          <w:sz w:val="24"/>
          <w:szCs w:val="24"/>
        </w:rPr>
        <w:t xml:space="preserve"> </w:t>
      </w:r>
      <w:r w:rsidRPr="00403232">
        <w:rPr>
          <w:rFonts w:ascii="Times New Roman" w:eastAsia="仿宋" w:hAnsi="Times New Roman"/>
          <w:sz w:val="24"/>
          <w:szCs w:val="24"/>
        </w:rPr>
        <w:t>（</w:t>
      </w:r>
      <w:r w:rsidRPr="00403232">
        <w:rPr>
          <w:rFonts w:ascii="Times New Roman" w:eastAsia="仿宋" w:hAnsi="Times New Roman"/>
          <w:sz w:val="24"/>
          <w:szCs w:val="24"/>
        </w:rPr>
        <w:t>GPC</w:t>
      </w:r>
      <w:r w:rsidRPr="00403232">
        <w:rPr>
          <w:rFonts w:ascii="Times New Roman" w:eastAsia="仿宋" w:hAnsi="Times New Roman"/>
          <w:sz w:val="24"/>
          <w:szCs w:val="24"/>
        </w:rPr>
        <w:t>）（</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0D46BD25" w14:textId="77777777" w:rsidR="00807227" w:rsidRPr="00403232" w:rsidRDefault="00807227"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重点</w:t>
      </w:r>
      <w:r w:rsidRPr="00403232">
        <w:rPr>
          <w:rFonts w:ascii="Times New Roman" w:eastAsia="仿宋" w:hAnsi="Times New Roman"/>
          <w:sz w:val="24"/>
          <w:szCs w:val="24"/>
        </w:rPr>
        <w:t>：分子量的统计</w:t>
      </w:r>
      <w:r w:rsidR="007F6C5E" w:rsidRPr="00403232">
        <w:rPr>
          <w:rFonts w:ascii="Times New Roman" w:eastAsia="仿宋" w:hAnsi="Times New Roman"/>
          <w:sz w:val="24"/>
          <w:szCs w:val="24"/>
        </w:rPr>
        <w:t>表达方法，膜渗透压发、光散射法、黏度法以及凝胶渗</w:t>
      </w:r>
      <w:r w:rsidR="007F6C5E" w:rsidRPr="00403232">
        <w:rPr>
          <w:rFonts w:ascii="Times New Roman" w:eastAsia="仿宋" w:hAnsi="Times New Roman"/>
          <w:sz w:val="24"/>
          <w:szCs w:val="24"/>
        </w:rPr>
        <w:lastRenderedPageBreak/>
        <w:t>透色谱法测分子量的原理及步骤</w:t>
      </w:r>
      <w:r w:rsidRPr="00403232">
        <w:rPr>
          <w:rFonts w:ascii="Times New Roman" w:eastAsia="仿宋" w:hAnsi="Times New Roman"/>
          <w:sz w:val="24"/>
          <w:szCs w:val="24"/>
        </w:rPr>
        <w:t>。</w:t>
      </w:r>
    </w:p>
    <w:p w14:paraId="6DD2E54B" w14:textId="77777777" w:rsidR="00807227" w:rsidRPr="00403232" w:rsidRDefault="00807227" w:rsidP="00403232">
      <w:pPr>
        <w:pStyle w:val="a9"/>
        <w:spacing w:line="360" w:lineRule="auto"/>
        <w:ind w:left="360" w:firstLineChars="0" w:firstLine="0"/>
        <w:jc w:val="left"/>
        <w:rPr>
          <w:rFonts w:ascii="Times New Roman" w:eastAsia="仿宋" w:hAnsi="Times New Roman"/>
          <w:sz w:val="24"/>
          <w:szCs w:val="24"/>
        </w:rPr>
      </w:pPr>
      <w:r w:rsidRPr="00403232">
        <w:rPr>
          <w:rFonts w:ascii="Times New Roman" w:eastAsia="仿宋" w:hAnsi="Times New Roman"/>
          <w:b/>
          <w:sz w:val="24"/>
          <w:szCs w:val="24"/>
        </w:rPr>
        <w:t>难点</w:t>
      </w:r>
      <w:r w:rsidRPr="00403232">
        <w:rPr>
          <w:rFonts w:ascii="Times New Roman" w:eastAsia="仿宋" w:hAnsi="Times New Roman"/>
          <w:sz w:val="24"/>
          <w:szCs w:val="24"/>
        </w:rPr>
        <w:t>：</w:t>
      </w:r>
      <w:r w:rsidR="007F6C5E" w:rsidRPr="00403232">
        <w:rPr>
          <w:rFonts w:ascii="Times New Roman" w:eastAsia="仿宋" w:hAnsi="Times New Roman"/>
          <w:sz w:val="24"/>
          <w:szCs w:val="24"/>
        </w:rPr>
        <w:t>光散射法与凝胶渗透色谱法测分子量的原理与方法</w:t>
      </w:r>
      <w:r w:rsidRPr="00403232">
        <w:rPr>
          <w:rFonts w:ascii="Times New Roman" w:eastAsia="仿宋" w:hAnsi="Times New Roman"/>
          <w:sz w:val="24"/>
          <w:szCs w:val="24"/>
        </w:rPr>
        <w:t>。</w:t>
      </w:r>
    </w:p>
    <w:p w14:paraId="5159A949" w14:textId="26EFB9E6" w:rsidR="00331FA5" w:rsidRPr="00403232" w:rsidRDefault="00331FA5" w:rsidP="00403232">
      <w:pPr>
        <w:numPr>
          <w:ilvl w:val="0"/>
          <w:numId w:val="7"/>
        </w:numPr>
        <w:spacing w:beforeLines="50" w:before="156" w:line="360" w:lineRule="auto"/>
        <w:ind w:left="839" w:hanging="839"/>
        <w:jc w:val="center"/>
        <w:rPr>
          <w:rFonts w:ascii="Times New Roman" w:eastAsia="仿宋" w:hAnsi="Times New Roman"/>
          <w:b/>
          <w:bCs/>
          <w:sz w:val="24"/>
          <w:szCs w:val="24"/>
        </w:rPr>
      </w:pPr>
      <w:r w:rsidRPr="00403232">
        <w:rPr>
          <w:rFonts w:ascii="Times New Roman" w:eastAsia="仿宋" w:hAnsi="Times New Roman"/>
          <w:b/>
          <w:bCs/>
          <w:sz w:val="24"/>
          <w:szCs w:val="24"/>
        </w:rPr>
        <w:t>非晶态高聚物（</w:t>
      </w:r>
      <w:r w:rsidRPr="00403232">
        <w:rPr>
          <w:rFonts w:ascii="Times New Roman" w:eastAsia="仿宋" w:hAnsi="Times New Roman"/>
          <w:b/>
          <w:bCs/>
          <w:sz w:val="24"/>
          <w:szCs w:val="24"/>
        </w:rPr>
        <w:t>15</w:t>
      </w:r>
      <w:r w:rsidRPr="00403232">
        <w:rPr>
          <w:rFonts w:ascii="Times New Roman" w:eastAsia="仿宋" w:hAnsi="Times New Roman"/>
          <w:b/>
          <w:bCs/>
          <w:sz w:val="24"/>
          <w:szCs w:val="24"/>
        </w:rPr>
        <w:t>学时）</w:t>
      </w:r>
    </w:p>
    <w:p w14:paraId="77C043F6" w14:textId="77777777" w:rsidR="00331FA5" w:rsidRPr="00403232" w:rsidRDefault="00331FA5" w:rsidP="00403232">
      <w:pPr>
        <w:pStyle w:val="af2"/>
        <w:snapToGrid w:val="0"/>
        <w:spacing w:line="360" w:lineRule="auto"/>
        <w:ind w:firstLine="560"/>
        <w:rPr>
          <w:rFonts w:ascii="Times New Roman" w:eastAsia="仿宋" w:hAnsi="Times New Roman"/>
          <w:sz w:val="24"/>
          <w:szCs w:val="24"/>
        </w:rPr>
      </w:pPr>
      <w:r w:rsidRPr="00403232">
        <w:rPr>
          <w:rFonts w:ascii="Times New Roman" w:eastAsia="仿宋" w:hAnsi="Times New Roman"/>
          <w:sz w:val="24"/>
          <w:szCs w:val="24"/>
        </w:rPr>
        <w:t>在第一章引出链</w:t>
      </w:r>
      <w:proofErr w:type="gramStart"/>
      <w:r w:rsidRPr="00403232">
        <w:rPr>
          <w:rFonts w:ascii="Times New Roman" w:eastAsia="仿宋" w:hAnsi="Times New Roman"/>
          <w:sz w:val="24"/>
          <w:szCs w:val="24"/>
        </w:rPr>
        <w:t>段概念</w:t>
      </w:r>
      <w:proofErr w:type="gramEnd"/>
      <w:r w:rsidRPr="00403232">
        <w:rPr>
          <w:rFonts w:ascii="Times New Roman" w:eastAsia="仿宋" w:hAnsi="Times New Roman"/>
          <w:sz w:val="24"/>
          <w:szCs w:val="24"/>
        </w:rPr>
        <w:t>的基础上，详细讲解高聚物分子运动的特点，高分子</w:t>
      </w:r>
      <w:proofErr w:type="gramStart"/>
      <w:r w:rsidRPr="00403232">
        <w:rPr>
          <w:rFonts w:ascii="Times New Roman" w:eastAsia="仿宋" w:hAnsi="Times New Roman"/>
          <w:sz w:val="24"/>
          <w:szCs w:val="24"/>
        </w:rPr>
        <w:t>链运动</w:t>
      </w:r>
      <w:proofErr w:type="gramEnd"/>
      <w:r w:rsidRPr="00403232">
        <w:rPr>
          <w:rFonts w:ascii="Times New Roman" w:eastAsia="仿宋" w:hAnsi="Times New Roman"/>
          <w:sz w:val="24"/>
          <w:szCs w:val="24"/>
        </w:rPr>
        <w:t>单元多重性</w:t>
      </w:r>
      <w:r w:rsidRPr="00403232">
        <w:rPr>
          <w:rFonts w:ascii="Times New Roman" w:eastAsia="仿宋" w:hAnsi="Times New Roman"/>
          <w:sz w:val="24"/>
          <w:szCs w:val="24"/>
        </w:rPr>
        <w:t>(</w:t>
      </w:r>
      <w:r w:rsidRPr="00403232">
        <w:rPr>
          <w:rFonts w:ascii="Times New Roman" w:eastAsia="仿宋" w:hAnsi="Times New Roman"/>
          <w:sz w:val="24"/>
          <w:szCs w:val="24"/>
        </w:rPr>
        <w:t>主要为双重性</w:t>
      </w:r>
      <w:r w:rsidRPr="00403232">
        <w:rPr>
          <w:rFonts w:ascii="Times New Roman" w:eastAsia="仿宋" w:hAnsi="Times New Roman"/>
          <w:sz w:val="24"/>
          <w:szCs w:val="24"/>
        </w:rPr>
        <w:t>)</w:t>
      </w:r>
      <w:r w:rsidRPr="00403232">
        <w:rPr>
          <w:rFonts w:ascii="Times New Roman" w:eastAsia="仿宋" w:hAnsi="Times New Roman"/>
          <w:sz w:val="24"/>
          <w:szCs w:val="24"/>
        </w:rPr>
        <w:t>；高聚物分子运动的时间依赖性</w:t>
      </w:r>
      <w:r w:rsidRPr="00403232">
        <w:rPr>
          <w:rFonts w:ascii="Times New Roman" w:eastAsia="仿宋" w:hAnsi="Times New Roman"/>
          <w:sz w:val="24"/>
          <w:szCs w:val="24"/>
        </w:rPr>
        <w:t>-</w:t>
      </w:r>
      <w:proofErr w:type="gramStart"/>
      <w:r w:rsidRPr="00403232">
        <w:rPr>
          <w:rFonts w:ascii="Times New Roman" w:eastAsia="仿宋" w:hAnsi="Times New Roman"/>
          <w:sz w:val="24"/>
          <w:szCs w:val="24"/>
        </w:rPr>
        <w:t>松驰</w:t>
      </w:r>
      <w:proofErr w:type="gramEnd"/>
      <w:r w:rsidRPr="00403232">
        <w:rPr>
          <w:rFonts w:ascii="Times New Roman" w:eastAsia="仿宋" w:hAnsi="Times New Roman"/>
          <w:sz w:val="24"/>
          <w:szCs w:val="24"/>
        </w:rPr>
        <w:t>特性，分子运动对温度的依赖性。高聚物的力学状态和热转变。掌握玻璃化转变的现象，影响因素及测定方法。了解高弹性变应力</w:t>
      </w:r>
      <w:r w:rsidRPr="00403232">
        <w:rPr>
          <w:rFonts w:ascii="Times New Roman" w:eastAsia="仿宋" w:hAnsi="Times New Roman"/>
          <w:sz w:val="24"/>
          <w:szCs w:val="24"/>
        </w:rPr>
        <w:t>-</w:t>
      </w:r>
      <w:r w:rsidRPr="00403232">
        <w:rPr>
          <w:rFonts w:ascii="Times New Roman" w:eastAsia="仿宋" w:hAnsi="Times New Roman"/>
          <w:sz w:val="24"/>
          <w:szCs w:val="24"/>
        </w:rPr>
        <w:t>应变关系。掌握高弹性</w:t>
      </w:r>
      <w:proofErr w:type="gramStart"/>
      <w:r w:rsidRPr="00403232">
        <w:rPr>
          <w:rFonts w:ascii="Times New Roman" w:eastAsia="仿宋" w:hAnsi="Times New Roman"/>
          <w:sz w:val="24"/>
          <w:szCs w:val="24"/>
        </w:rPr>
        <w:t>的熵弹本质</w:t>
      </w:r>
      <w:proofErr w:type="gramEnd"/>
      <w:r w:rsidRPr="00403232">
        <w:rPr>
          <w:rFonts w:ascii="Times New Roman" w:eastAsia="仿宋" w:hAnsi="Times New Roman"/>
          <w:sz w:val="24"/>
          <w:szCs w:val="24"/>
        </w:rPr>
        <w:t>。了解粘流态的特征，掌握非牛顿流体的类型，流动曲线和方程，了解流动过程中出现的各种弹性效应。</w:t>
      </w:r>
    </w:p>
    <w:p w14:paraId="25FC2A88" w14:textId="70128EA3" w:rsidR="00331FA5" w:rsidRPr="00403232" w:rsidRDefault="00331FA5" w:rsidP="00403232">
      <w:pPr>
        <w:pStyle w:val="a9"/>
        <w:numPr>
          <w:ilvl w:val="0"/>
          <w:numId w:val="17"/>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非晶态高聚物的分子运动及力学状态（</w:t>
      </w:r>
      <w:r w:rsidRPr="00403232">
        <w:rPr>
          <w:rFonts w:ascii="Times New Roman" w:eastAsia="仿宋" w:hAnsi="Times New Roman"/>
          <w:sz w:val="24"/>
          <w:szCs w:val="24"/>
        </w:rPr>
        <w:t>5</w:t>
      </w:r>
      <w:r w:rsidRPr="00403232">
        <w:rPr>
          <w:rFonts w:ascii="Times New Roman" w:eastAsia="仿宋" w:hAnsi="Times New Roman"/>
          <w:sz w:val="24"/>
          <w:szCs w:val="24"/>
        </w:rPr>
        <w:t>学时）</w:t>
      </w:r>
    </w:p>
    <w:p w14:paraId="55F8681D" w14:textId="77B4113B" w:rsidR="00331FA5" w:rsidRPr="00403232" w:rsidRDefault="00331FA5" w:rsidP="00403232">
      <w:pPr>
        <w:pStyle w:val="a9"/>
        <w:numPr>
          <w:ilvl w:val="0"/>
          <w:numId w:val="17"/>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高聚物的玻璃化转变与玻璃态（</w:t>
      </w:r>
      <w:r w:rsidRPr="00403232">
        <w:rPr>
          <w:rFonts w:ascii="Times New Roman" w:eastAsia="仿宋" w:hAnsi="Times New Roman"/>
          <w:sz w:val="24"/>
          <w:szCs w:val="24"/>
        </w:rPr>
        <w:t>4</w:t>
      </w:r>
      <w:r w:rsidRPr="00403232">
        <w:rPr>
          <w:rFonts w:ascii="Times New Roman" w:eastAsia="仿宋" w:hAnsi="Times New Roman"/>
          <w:sz w:val="24"/>
          <w:szCs w:val="24"/>
        </w:rPr>
        <w:t>学时）</w:t>
      </w:r>
    </w:p>
    <w:p w14:paraId="35BF1008" w14:textId="4344DD4C" w:rsidR="00331FA5" w:rsidRPr="00403232" w:rsidRDefault="00331FA5" w:rsidP="00403232">
      <w:pPr>
        <w:pStyle w:val="a9"/>
        <w:numPr>
          <w:ilvl w:val="0"/>
          <w:numId w:val="17"/>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高聚物的橡胶态（</w:t>
      </w:r>
      <w:r w:rsidRPr="00403232">
        <w:rPr>
          <w:rFonts w:ascii="Times New Roman" w:eastAsia="仿宋" w:hAnsi="Times New Roman"/>
          <w:sz w:val="24"/>
          <w:szCs w:val="24"/>
        </w:rPr>
        <w:t>2</w:t>
      </w:r>
      <w:r w:rsidRPr="00403232">
        <w:rPr>
          <w:rFonts w:ascii="Times New Roman" w:eastAsia="仿宋" w:hAnsi="Times New Roman"/>
          <w:sz w:val="24"/>
          <w:szCs w:val="24"/>
        </w:rPr>
        <w:t>学时）</w:t>
      </w:r>
    </w:p>
    <w:p w14:paraId="7DD6C12B" w14:textId="4247173E" w:rsidR="00331FA5" w:rsidRPr="00403232" w:rsidRDefault="00331FA5" w:rsidP="00403232">
      <w:pPr>
        <w:pStyle w:val="a9"/>
        <w:numPr>
          <w:ilvl w:val="0"/>
          <w:numId w:val="17"/>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高聚物的粘流态（</w:t>
      </w:r>
      <w:r w:rsidRPr="00403232">
        <w:rPr>
          <w:rFonts w:ascii="Times New Roman" w:eastAsia="仿宋" w:hAnsi="Times New Roman"/>
          <w:sz w:val="24"/>
          <w:szCs w:val="24"/>
        </w:rPr>
        <w:t>3</w:t>
      </w:r>
      <w:r w:rsidRPr="00403232">
        <w:rPr>
          <w:rFonts w:ascii="Times New Roman" w:eastAsia="仿宋" w:hAnsi="Times New Roman"/>
          <w:sz w:val="24"/>
          <w:szCs w:val="24"/>
        </w:rPr>
        <w:t>学时）</w:t>
      </w:r>
    </w:p>
    <w:p w14:paraId="32BD8CA7" w14:textId="6B6677A7" w:rsidR="00331FA5" w:rsidRPr="00403232" w:rsidRDefault="00331FA5" w:rsidP="00403232">
      <w:pPr>
        <w:pStyle w:val="a9"/>
        <w:numPr>
          <w:ilvl w:val="0"/>
          <w:numId w:val="17"/>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小结（</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2CC9AA3A" w14:textId="77777777" w:rsidR="001E7B8B" w:rsidRPr="00403232" w:rsidRDefault="001E7B8B"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重点</w:t>
      </w:r>
      <w:r w:rsidRPr="00403232">
        <w:rPr>
          <w:rFonts w:ascii="Times New Roman" w:eastAsia="仿宋" w:hAnsi="Times New Roman"/>
          <w:sz w:val="24"/>
          <w:szCs w:val="24"/>
        </w:rPr>
        <w:t>：</w:t>
      </w:r>
      <w:r w:rsidR="00EA2297" w:rsidRPr="00403232">
        <w:rPr>
          <w:rFonts w:ascii="Times New Roman" w:eastAsia="仿宋" w:hAnsi="Times New Roman"/>
          <w:sz w:val="24"/>
          <w:szCs w:val="24"/>
        </w:rPr>
        <w:t>高分子的分子运动特点</w:t>
      </w:r>
      <w:r w:rsidRPr="00403232">
        <w:rPr>
          <w:rFonts w:ascii="Times New Roman" w:eastAsia="仿宋" w:hAnsi="Times New Roman"/>
          <w:sz w:val="24"/>
          <w:szCs w:val="24"/>
        </w:rPr>
        <w:t>，</w:t>
      </w:r>
      <w:r w:rsidR="00EA2297" w:rsidRPr="00403232">
        <w:rPr>
          <w:rFonts w:ascii="Times New Roman" w:eastAsia="仿宋" w:hAnsi="Times New Roman"/>
          <w:sz w:val="24"/>
          <w:szCs w:val="24"/>
        </w:rPr>
        <w:t>非晶高聚物的力学状态，高分子的玻璃化转变的自由体积理论，</w:t>
      </w:r>
      <w:r w:rsidR="00997A8E" w:rsidRPr="00403232">
        <w:rPr>
          <w:rFonts w:ascii="Times New Roman" w:eastAsia="仿宋" w:hAnsi="Times New Roman"/>
          <w:sz w:val="24"/>
          <w:szCs w:val="24"/>
        </w:rPr>
        <w:t>橡胶的热力学状态方程，高聚物的</w:t>
      </w:r>
      <w:proofErr w:type="gramStart"/>
      <w:r w:rsidR="00997A8E" w:rsidRPr="00403232">
        <w:rPr>
          <w:rFonts w:ascii="Times New Roman" w:eastAsia="仿宋" w:hAnsi="Times New Roman"/>
          <w:sz w:val="24"/>
          <w:szCs w:val="24"/>
        </w:rPr>
        <w:t>黏</w:t>
      </w:r>
      <w:proofErr w:type="gramEnd"/>
      <w:r w:rsidR="00997A8E" w:rsidRPr="00403232">
        <w:rPr>
          <w:rFonts w:ascii="Times New Roman" w:eastAsia="仿宋" w:hAnsi="Times New Roman"/>
          <w:sz w:val="24"/>
          <w:szCs w:val="24"/>
        </w:rPr>
        <w:t>流态，影响玻璃化转变</w:t>
      </w:r>
      <w:r w:rsidR="00C73D09" w:rsidRPr="00403232">
        <w:rPr>
          <w:rFonts w:ascii="Times New Roman" w:eastAsia="仿宋" w:hAnsi="Times New Roman"/>
          <w:sz w:val="24"/>
          <w:szCs w:val="24"/>
        </w:rPr>
        <w:t>、</w:t>
      </w:r>
      <w:proofErr w:type="gramStart"/>
      <w:r w:rsidR="00997A8E" w:rsidRPr="00403232">
        <w:rPr>
          <w:rFonts w:ascii="Times New Roman" w:eastAsia="仿宋" w:hAnsi="Times New Roman"/>
          <w:sz w:val="24"/>
          <w:szCs w:val="24"/>
        </w:rPr>
        <w:t>黏</w:t>
      </w:r>
      <w:proofErr w:type="gramEnd"/>
      <w:r w:rsidR="00997A8E" w:rsidRPr="00403232">
        <w:rPr>
          <w:rFonts w:ascii="Times New Roman" w:eastAsia="仿宋" w:hAnsi="Times New Roman"/>
          <w:sz w:val="24"/>
          <w:szCs w:val="24"/>
        </w:rPr>
        <w:t>流转变温度</w:t>
      </w:r>
      <w:r w:rsidR="00C73D09" w:rsidRPr="00403232">
        <w:rPr>
          <w:rFonts w:ascii="Times New Roman" w:eastAsia="仿宋" w:hAnsi="Times New Roman"/>
          <w:sz w:val="24"/>
          <w:szCs w:val="24"/>
        </w:rPr>
        <w:t>、黏度</w:t>
      </w:r>
      <w:r w:rsidR="00997A8E" w:rsidRPr="00403232">
        <w:rPr>
          <w:rFonts w:ascii="Times New Roman" w:eastAsia="仿宋" w:hAnsi="Times New Roman"/>
          <w:sz w:val="24"/>
          <w:szCs w:val="24"/>
        </w:rPr>
        <w:t>的因素。</w:t>
      </w:r>
    </w:p>
    <w:p w14:paraId="4F943874" w14:textId="77777777" w:rsidR="001E7B8B" w:rsidRPr="00403232" w:rsidRDefault="001E7B8B" w:rsidP="00403232">
      <w:pPr>
        <w:pStyle w:val="a9"/>
        <w:spacing w:line="360" w:lineRule="auto"/>
        <w:ind w:left="360" w:firstLineChars="0" w:firstLine="0"/>
        <w:jc w:val="left"/>
        <w:rPr>
          <w:rFonts w:ascii="Times New Roman" w:eastAsia="仿宋" w:hAnsi="Times New Roman"/>
          <w:sz w:val="24"/>
          <w:szCs w:val="24"/>
        </w:rPr>
      </w:pPr>
      <w:r w:rsidRPr="00403232">
        <w:rPr>
          <w:rFonts w:ascii="Times New Roman" w:eastAsia="仿宋" w:hAnsi="Times New Roman"/>
          <w:b/>
          <w:sz w:val="24"/>
          <w:szCs w:val="24"/>
        </w:rPr>
        <w:t>难点</w:t>
      </w:r>
      <w:r w:rsidRPr="00403232">
        <w:rPr>
          <w:rFonts w:ascii="Times New Roman" w:eastAsia="仿宋" w:hAnsi="Times New Roman"/>
          <w:sz w:val="24"/>
          <w:szCs w:val="24"/>
        </w:rPr>
        <w:t>：</w:t>
      </w:r>
      <w:r w:rsidR="00997A8E" w:rsidRPr="00403232">
        <w:rPr>
          <w:rFonts w:ascii="Times New Roman" w:eastAsia="仿宋" w:hAnsi="Times New Roman"/>
          <w:sz w:val="24"/>
          <w:szCs w:val="24"/>
        </w:rPr>
        <w:t>玻璃化转变的自由体积理论，橡胶的热力学状态方程</w:t>
      </w:r>
      <w:r w:rsidRPr="00403232">
        <w:rPr>
          <w:rFonts w:ascii="Times New Roman" w:eastAsia="仿宋" w:hAnsi="Times New Roman"/>
          <w:sz w:val="24"/>
          <w:szCs w:val="24"/>
        </w:rPr>
        <w:t>。</w:t>
      </w:r>
    </w:p>
    <w:p w14:paraId="23CD08AB" w14:textId="58A4196E" w:rsidR="00331FA5" w:rsidRPr="00403232" w:rsidRDefault="00331FA5" w:rsidP="00403232">
      <w:pPr>
        <w:numPr>
          <w:ilvl w:val="0"/>
          <w:numId w:val="7"/>
        </w:numPr>
        <w:spacing w:beforeLines="50" w:before="156" w:line="360" w:lineRule="auto"/>
        <w:ind w:left="839" w:hanging="839"/>
        <w:jc w:val="center"/>
        <w:rPr>
          <w:rFonts w:ascii="Times New Roman" w:eastAsia="仿宋" w:hAnsi="Times New Roman"/>
          <w:b/>
          <w:bCs/>
          <w:sz w:val="24"/>
          <w:szCs w:val="24"/>
        </w:rPr>
      </w:pPr>
      <w:r w:rsidRPr="00403232">
        <w:rPr>
          <w:rFonts w:ascii="Times New Roman" w:eastAsia="仿宋" w:hAnsi="Times New Roman"/>
          <w:b/>
          <w:bCs/>
          <w:sz w:val="24"/>
          <w:szCs w:val="24"/>
        </w:rPr>
        <w:t>晶态高聚物（</w:t>
      </w:r>
      <w:r w:rsidRPr="00403232">
        <w:rPr>
          <w:rFonts w:ascii="Times New Roman" w:eastAsia="仿宋" w:hAnsi="Times New Roman"/>
          <w:b/>
          <w:bCs/>
          <w:sz w:val="24"/>
          <w:szCs w:val="24"/>
        </w:rPr>
        <w:t>10</w:t>
      </w:r>
      <w:r w:rsidRPr="00403232">
        <w:rPr>
          <w:rFonts w:ascii="Times New Roman" w:eastAsia="仿宋" w:hAnsi="Times New Roman"/>
          <w:b/>
          <w:bCs/>
          <w:sz w:val="24"/>
          <w:szCs w:val="24"/>
        </w:rPr>
        <w:t>学时）</w:t>
      </w:r>
    </w:p>
    <w:p w14:paraId="0BD23CCD" w14:textId="77777777" w:rsidR="00331FA5" w:rsidRPr="00403232" w:rsidRDefault="00331FA5" w:rsidP="00403232">
      <w:pPr>
        <w:spacing w:line="360" w:lineRule="auto"/>
        <w:ind w:leftChars="-171" w:left="-52" w:hangingChars="128" w:hanging="307"/>
        <w:rPr>
          <w:rFonts w:ascii="Times New Roman" w:eastAsia="仿宋" w:hAnsi="Times New Roman"/>
          <w:sz w:val="24"/>
          <w:szCs w:val="24"/>
        </w:rPr>
      </w:pPr>
      <w:r w:rsidRPr="00403232">
        <w:rPr>
          <w:rFonts w:ascii="Times New Roman" w:eastAsia="仿宋" w:hAnsi="Times New Roman"/>
          <w:sz w:val="24"/>
          <w:szCs w:val="24"/>
        </w:rPr>
        <w:t xml:space="preserve">    </w:t>
      </w:r>
      <w:r w:rsidRPr="00403232">
        <w:rPr>
          <w:rFonts w:ascii="Times New Roman" w:eastAsia="仿宋" w:hAnsi="Times New Roman"/>
          <w:sz w:val="24"/>
          <w:szCs w:val="24"/>
        </w:rPr>
        <w:t>了解高聚物的结晶形态与结构、掌握高聚物的结晶能力与结晶条件、结晶动力学、结晶热力学的基本知识和实验方法。</w:t>
      </w:r>
    </w:p>
    <w:p w14:paraId="1B732C30" w14:textId="1C8F2B10" w:rsidR="00331FA5" w:rsidRPr="00403232" w:rsidRDefault="00331FA5" w:rsidP="00403232">
      <w:pPr>
        <w:pStyle w:val="a9"/>
        <w:numPr>
          <w:ilvl w:val="0"/>
          <w:numId w:val="19"/>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高聚物的结晶形态（</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2C72EB41" w14:textId="0D193987" w:rsidR="00331FA5" w:rsidRPr="00403232" w:rsidRDefault="00331FA5" w:rsidP="00403232">
      <w:pPr>
        <w:pStyle w:val="a9"/>
        <w:numPr>
          <w:ilvl w:val="0"/>
          <w:numId w:val="19"/>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高聚物的晶体结构（</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4FB7F0D5" w14:textId="1BC0B774" w:rsidR="00331FA5" w:rsidRPr="00403232" w:rsidRDefault="00331FA5" w:rsidP="00403232">
      <w:pPr>
        <w:pStyle w:val="a9"/>
        <w:numPr>
          <w:ilvl w:val="0"/>
          <w:numId w:val="19"/>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高聚物的结晶</w:t>
      </w:r>
      <w:r w:rsidR="00997A8E" w:rsidRPr="00403232">
        <w:rPr>
          <w:rFonts w:ascii="Times New Roman" w:eastAsia="仿宋" w:hAnsi="Times New Roman"/>
          <w:sz w:val="24"/>
          <w:szCs w:val="24"/>
        </w:rPr>
        <w:t>动力学与热力学</w:t>
      </w:r>
      <w:r w:rsidRPr="00403232">
        <w:rPr>
          <w:rFonts w:ascii="Times New Roman" w:eastAsia="仿宋" w:hAnsi="Times New Roman"/>
          <w:sz w:val="24"/>
          <w:szCs w:val="24"/>
        </w:rPr>
        <w:t>（</w:t>
      </w:r>
      <w:r w:rsidRPr="00403232">
        <w:rPr>
          <w:rFonts w:ascii="Times New Roman" w:eastAsia="仿宋" w:hAnsi="Times New Roman"/>
          <w:sz w:val="24"/>
          <w:szCs w:val="24"/>
        </w:rPr>
        <w:t>3</w:t>
      </w:r>
      <w:r w:rsidRPr="00403232">
        <w:rPr>
          <w:rFonts w:ascii="Times New Roman" w:eastAsia="仿宋" w:hAnsi="Times New Roman"/>
          <w:sz w:val="24"/>
          <w:szCs w:val="24"/>
        </w:rPr>
        <w:t>学时）</w:t>
      </w:r>
    </w:p>
    <w:p w14:paraId="5E9EFB83" w14:textId="4B4A9496" w:rsidR="00331FA5" w:rsidRPr="00403232" w:rsidRDefault="00331FA5" w:rsidP="00403232">
      <w:pPr>
        <w:pStyle w:val="a9"/>
        <w:numPr>
          <w:ilvl w:val="0"/>
          <w:numId w:val="19"/>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结晶高聚物的熔融（</w:t>
      </w:r>
      <w:r w:rsidRPr="00403232">
        <w:rPr>
          <w:rFonts w:ascii="Times New Roman" w:eastAsia="仿宋" w:hAnsi="Times New Roman"/>
          <w:sz w:val="24"/>
          <w:szCs w:val="24"/>
        </w:rPr>
        <w:t>3</w:t>
      </w:r>
      <w:r w:rsidRPr="00403232">
        <w:rPr>
          <w:rFonts w:ascii="Times New Roman" w:eastAsia="仿宋" w:hAnsi="Times New Roman"/>
          <w:sz w:val="24"/>
          <w:szCs w:val="24"/>
        </w:rPr>
        <w:t>学时）</w:t>
      </w:r>
    </w:p>
    <w:p w14:paraId="1423AC28" w14:textId="07332838" w:rsidR="00331FA5" w:rsidRPr="00403232" w:rsidRDefault="00331FA5" w:rsidP="00403232">
      <w:pPr>
        <w:pStyle w:val="a9"/>
        <w:numPr>
          <w:ilvl w:val="0"/>
          <w:numId w:val="19"/>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晶态高聚物的分子运动和力学状态（</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37902CA9" w14:textId="509AAB22" w:rsidR="00331FA5" w:rsidRPr="00403232" w:rsidRDefault="00331FA5" w:rsidP="00403232">
      <w:pPr>
        <w:pStyle w:val="a9"/>
        <w:numPr>
          <w:ilvl w:val="0"/>
          <w:numId w:val="19"/>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小结（</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310E16BA" w14:textId="77777777" w:rsidR="00997A8E" w:rsidRPr="00403232" w:rsidRDefault="00997A8E"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重点</w:t>
      </w:r>
      <w:r w:rsidRPr="00403232">
        <w:rPr>
          <w:rFonts w:ascii="Times New Roman" w:eastAsia="仿宋" w:hAnsi="Times New Roman"/>
          <w:sz w:val="24"/>
          <w:szCs w:val="24"/>
        </w:rPr>
        <w:t>：高分子的常见结晶形态与形成条件，高分子结晶动力学与热力学，</w:t>
      </w:r>
      <w:r w:rsidR="00EB2C75" w:rsidRPr="00403232">
        <w:rPr>
          <w:rFonts w:ascii="Times New Roman" w:eastAsia="仿宋" w:hAnsi="Times New Roman"/>
          <w:sz w:val="24"/>
          <w:szCs w:val="24"/>
        </w:rPr>
        <w:t>高分子晶体的熔点与影响熔点的因素，晶态高聚物的分子运动和力学状态与分</w:t>
      </w:r>
      <w:r w:rsidR="00EB2C75" w:rsidRPr="00403232">
        <w:rPr>
          <w:rFonts w:ascii="Times New Roman" w:eastAsia="仿宋" w:hAnsi="Times New Roman"/>
          <w:sz w:val="24"/>
          <w:szCs w:val="24"/>
        </w:rPr>
        <w:lastRenderedPageBreak/>
        <w:t>子量以及结晶度之间的关系，结晶度及其测定方法。</w:t>
      </w:r>
    </w:p>
    <w:p w14:paraId="048AB46B" w14:textId="77777777" w:rsidR="00331FA5" w:rsidRPr="00403232" w:rsidRDefault="00997A8E" w:rsidP="00403232">
      <w:pPr>
        <w:pStyle w:val="a9"/>
        <w:spacing w:line="360" w:lineRule="auto"/>
        <w:ind w:left="360" w:firstLineChars="0" w:firstLine="0"/>
        <w:jc w:val="left"/>
        <w:rPr>
          <w:rFonts w:ascii="Times New Roman" w:eastAsia="仿宋" w:hAnsi="Times New Roman"/>
          <w:sz w:val="24"/>
          <w:szCs w:val="24"/>
        </w:rPr>
      </w:pPr>
      <w:r w:rsidRPr="00403232">
        <w:rPr>
          <w:rFonts w:ascii="Times New Roman" w:eastAsia="仿宋" w:hAnsi="Times New Roman"/>
          <w:b/>
          <w:sz w:val="24"/>
          <w:szCs w:val="24"/>
        </w:rPr>
        <w:t>难点</w:t>
      </w:r>
      <w:r w:rsidRPr="00403232">
        <w:rPr>
          <w:rFonts w:ascii="Times New Roman" w:eastAsia="仿宋" w:hAnsi="Times New Roman"/>
          <w:sz w:val="24"/>
          <w:szCs w:val="24"/>
        </w:rPr>
        <w:t>：</w:t>
      </w:r>
      <w:r w:rsidR="005B72DE" w:rsidRPr="00403232">
        <w:rPr>
          <w:rFonts w:ascii="Times New Roman" w:eastAsia="仿宋" w:hAnsi="Times New Roman"/>
          <w:sz w:val="24"/>
          <w:szCs w:val="24"/>
        </w:rPr>
        <w:t>高分子的晶体结构模型，</w:t>
      </w:r>
      <w:r w:rsidR="00EB2C75" w:rsidRPr="00403232">
        <w:rPr>
          <w:rFonts w:ascii="Times New Roman" w:eastAsia="仿宋" w:hAnsi="Times New Roman"/>
          <w:sz w:val="24"/>
          <w:szCs w:val="24"/>
        </w:rPr>
        <w:t>高分子结晶动力学与热力学</w:t>
      </w:r>
      <w:r w:rsidRPr="00403232">
        <w:rPr>
          <w:rFonts w:ascii="Times New Roman" w:eastAsia="仿宋" w:hAnsi="Times New Roman"/>
          <w:sz w:val="24"/>
          <w:szCs w:val="24"/>
        </w:rPr>
        <w:t>。</w:t>
      </w:r>
    </w:p>
    <w:p w14:paraId="797D87AF" w14:textId="20FD4FDD" w:rsidR="00331FA5" w:rsidRPr="00403232" w:rsidRDefault="00331FA5" w:rsidP="00403232">
      <w:pPr>
        <w:numPr>
          <w:ilvl w:val="0"/>
          <w:numId w:val="7"/>
        </w:numPr>
        <w:spacing w:beforeLines="50" w:before="156" w:line="360" w:lineRule="auto"/>
        <w:ind w:left="839" w:hanging="839"/>
        <w:jc w:val="center"/>
        <w:rPr>
          <w:rFonts w:ascii="Times New Roman" w:eastAsia="仿宋" w:hAnsi="Times New Roman"/>
          <w:b/>
          <w:bCs/>
          <w:sz w:val="24"/>
          <w:szCs w:val="24"/>
        </w:rPr>
      </w:pPr>
      <w:r w:rsidRPr="00403232">
        <w:rPr>
          <w:rFonts w:ascii="Times New Roman" w:eastAsia="仿宋" w:hAnsi="Times New Roman"/>
          <w:b/>
          <w:bCs/>
          <w:sz w:val="24"/>
          <w:szCs w:val="24"/>
        </w:rPr>
        <w:t>固体高聚物的力学性能（</w:t>
      </w:r>
      <w:r w:rsidRPr="00403232">
        <w:rPr>
          <w:rFonts w:ascii="Times New Roman" w:eastAsia="仿宋" w:hAnsi="Times New Roman"/>
          <w:b/>
          <w:bCs/>
          <w:sz w:val="24"/>
          <w:szCs w:val="24"/>
        </w:rPr>
        <w:t>12</w:t>
      </w:r>
      <w:r w:rsidRPr="00403232">
        <w:rPr>
          <w:rFonts w:ascii="Times New Roman" w:eastAsia="仿宋" w:hAnsi="Times New Roman"/>
          <w:b/>
          <w:bCs/>
          <w:sz w:val="24"/>
          <w:szCs w:val="24"/>
        </w:rPr>
        <w:t>学时）</w:t>
      </w:r>
    </w:p>
    <w:p w14:paraId="5FCB508A" w14:textId="77777777" w:rsidR="00331FA5" w:rsidRPr="00403232" w:rsidRDefault="00331FA5" w:rsidP="00403232">
      <w:pPr>
        <w:spacing w:line="360" w:lineRule="auto"/>
        <w:ind w:left="360"/>
        <w:rPr>
          <w:rFonts w:ascii="Times New Roman" w:eastAsia="仿宋" w:hAnsi="Times New Roman"/>
          <w:sz w:val="24"/>
          <w:szCs w:val="24"/>
        </w:rPr>
      </w:pPr>
      <w:r w:rsidRPr="00403232">
        <w:rPr>
          <w:rFonts w:ascii="Times New Roman" w:eastAsia="仿宋" w:hAnsi="Times New Roman"/>
          <w:sz w:val="24"/>
          <w:szCs w:val="24"/>
        </w:rPr>
        <w:t xml:space="preserve">    </w:t>
      </w:r>
      <w:r w:rsidRPr="00403232">
        <w:rPr>
          <w:rFonts w:ascii="Times New Roman" w:eastAsia="仿宋" w:hAnsi="Times New Roman"/>
          <w:sz w:val="24"/>
          <w:szCs w:val="24"/>
        </w:rPr>
        <w:t>掌握高聚物的粘弹性概念、掌握时温等效的概念，掌握</w:t>
      </w:r>
      <w:r w:rsidRPr="00403232">
        <w:rPr>
          <w:rFonts w:ascii="Times New Roman" w:eastAsia="仿宋" w:hAnsi="Times New Roman"/>
          <w:sz w:val="24"/>
          <w:szCs w:val="24"/>
        </w:rPr>
        <w:t>WLF</w:t>
      </w:r>
      <w:r w:rsidRPr="00403232">
        <w:rPr>
          <w:rFonts w:ascii="Times New Roman" w:eastAsia="仿宋" w:hAnsi="Times New Roman"/>
          <w:sz w:val="24"/>
          <w:szCs w:val="24"/>
        </w:rPr>
        <w:t>方程的实际应用，掌握各类高聚物的应力</w:t>
      </w:r>
      <w:r w:rsidRPr="00403232">
        <w:rPr>
          <w:rFonts w:ascii="Times New Roman" w:eastAsia="仿宋" w:hAnsi="Times New Roman"/>
          <w:sz w:val="24"/>
          <w:szCs w:val="24"/>
        </w:rPr>
        <w:t>-</w:t>
      </w:r>
      <w:r w:rsidRPr="00403232">
        <w:rPr>
          <w:rFonts w:ascii="Times New Roman" w:eastAsia="仿宋" w:hAnsi="Times New Roman"/>
          <w:sz w:val="24"/>
          <w:szCs w:val="24"/>
        </w:rPr>
        <w:t>应变曲线及影响屈服和断裂强度的因素，掌握增强、增韧概念、了解其机理。一般了解断裂理论。</w:t>
      </w:r>
    </w:p>
    <w:p w14:paraId="15DDA3AA" w14:textId="6BBA00C9" w:rsidR="00331FA5" w:rsidRPr="00403232" w:rsidRDefault="00331FA5" w:rsidP="00403232">
      <w:pPr>
        <w:pStyle w:val="a9"/>
        <w:numPr>
          <w:ilvl w:val="0"/>
          <w:numId w:val="20"/>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概念（</w:t>
      </w:r>
      <w:r w:rsidRPr="00403232">
        <w:rPr>
          <w:rFonts w:ascii="Times New Roman" w:eastAsia="仿宋" w:hAnsi="Times New Roman"/>
          <w:sz w:val="24"/>
          <w:szCs w:val="24"/>
        </w:rPr>
        <w:t>2</w:t>
      </w:r>
      <w:r w:rsidRPr="00403232">
        <w:rPr>
          <w:rFonts w:ascii="Times New Roman" w:eastAsia="仿宋" w:hAnsi="Times New Roman"/>
          <w:sz w:val="24"/>
          <w:szCs w:val="24"/>
        </w:rPr>
        <w:t>学时）</w:t>
      </w:r>
    </w:p>
    <w:p w14:paraId="72DC68F4" w14:textId="0E16F167" w:rsidR="00331FA5" w:rsidRPr="00403232" w:rsidRDefault="00331FA5" w:rsidP="00403232">
      <w:pPr>
        <w:pStyle w:val="a9"/>
        <w:numPr>
          <w:ilvl w:val="0"/>
          <w:numId w:val="20"/>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弹性与粘弹性（</w:t>
      </w:r>
      <w:r w:rsidRPr="00403232">
        <w:rPr>
          <w:rFonts w:ascii="Times New Roman" w:eastAsia="仿宋" w:hAnsi="Times New Roman"/>
          <w:sz w:val="24"/>
          <w:szCs w:val="24"/>
        </w:rPr>
        <w:t>4</w:t>
      </w:r>
      <w:r w:rsidRPr="00403232">
        <w:rPr>
          <w:rFonts w:ascii="Times New Roman" w:eastAsia="仿宋" w:hAnsi="Times New Roman"/>
          <w:sz w:val="24"/>
          <w:szCs w:val="24"/>
        </w:rPr>
        <w:t>学时）</w:t>
      </w:r>
    </w:p>
    <w:p w14:paraId="0CB33B53" w14:textId="68694BC5" w:rsidR="00331FA5" w:rsidRPr="00403232" w:rsidRDefault="00331FA5" w:rsidP="00403232">
      <w:pPr>
        <w:pStyle w:val="a9"/>
        <w:numPr>
          <w:ilvl w:val="0"/>
          <w:numId w:val="20"/>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屈服与塑性（</w:t>
      </w:r>
      <w:r w:rsidRPr="00403232">
        <w:rPr>
          <w:rFonts w:ascii="Times New Roman" w:eastAsia="仿宋" w:hAnsi="Times New Roman"/>
          <w:sz w:val="24"/>
          <w:szCs w:val="24"/>
        </w:rPr>
        <w:t>2</w:t>
      </w:r>
      <w:r w:rsidRPr="00403232">
        <w:rPr>
          <w:rFonts w:ascii="Times New Roman" w:eastAsia="仿宋" w:hAnsi="Times New Roman"/>
          <w:sz w:val="24"/>
          <w:szCs w:val="24"/>
        </w:rPr>
        <w:t>学时）</w:t>
      </w:r>
    </w:p>
    <w:p w14:paraId="52F79B2B" w14:textId="0DF57645" w:rsidR="00331FA5" w:rsidRPr="00403232" w:rsidRDefault="00331FA5" w:rsidP="00403232">
      <w:pPr>
        <w:pStyle w:val="a9"/>
        <w:numPr>
          <w:ilvl w:val="0"/>
          <w:numId w:val="20"/>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断裂和强度（</w:t>
      </w:r>
      <w:r w:rsidRPr="00403232">
        <w:rPr>
          <w:rFonts w:ascii="Times New Roman" w:eastAsia="仿宋" w:hAnsi="Times New Roman"/>
          <w:sz w:val="24"/>
          <w:szCs w:val="24"/>
        </w:rPr>
        <w:t>3</w:t>
      </w:r>
      <w:r w:rsidRPr="00403232">
        <w:rPr>
          <w:rFonts w:ascii="Times New Roman" w:eastAsia="仿宋" w:hAnsi="Times New Roman"/>
          <w:sz w:val="24"/>
          <w:szCs w:val="24"/>
        </w:rPr>
        <w:t>学时）</w:t>
      </w:r>
    </w:p>
    <w:p w14:paraId="0008AD6C" w14:textId="07C90BD6" w:rsidR="00331FA5" w:rsidRPr="00403232" w:rsidRDefault="00331FA5" w:rsidP="00403232">
      <w:pPr>
        <w:pStyle w:val="a9"/>
        <w:numPr>
          <w:ilvl w:val="0"/>
          <w:numId w:val="20"/>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其它力学性能（</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67F1B1D1" w14:textId="77777777" w:rsidR="002C1938" w:rsidRPr="00403232" w:rsidRDefault="00583F85"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重点</w:t>
      </w:r>
      <w:r w:rsidRPr="00403232">
        <w:rPr>
          <w:rFonts w:ascii="Times New Roman" w:eastAsia="仿宋" w:hAnsi="Times New Roman"/>
          <w:sz w:val="24"/>
          <w:szCs w:val="24"/>
        </w:rPr>
        <w:t>：</w:t>
      </w:r>
      <w:r w:rsidR="00C73D09" w:rsidRPr="00403232">
        <w:rPr>
          <w:rFonts w:ascii="Times New Roman" w:eastAsia="仿宋" w:hAnsi="Times New Roman"/>
          <w:sz w:val="24"/>
          <w:szCs w:val="24"/>
        </w:rPr>
        <w:t>高分子</w:t>
      </w:r>
      <w:r w:rsidR="006C69E3" w:rsidRPr="00403232">
        <w:rPr>
          <w:rFonts w:ascii="Times New Roman" w:eastAsia="仿宋" w:hAnsi="Times New Roman"/>
          <w:sz w:val="24"/>
          <w:szCs w:val="24"/>
        </w:rPr>
        <w:t>力学性能的表征</w:t>
      </w:r>
      <w:r w:rsidR="002C1938" w:rsidRPr="00403232">
        <w:rPr>
          <w:rFonts w:ascii="Times New Roman" w:eastAsia="仿宋" w:hAnsi="Times New Roman"/>
          <w:sz w:val="24"/>
          <w:szCs w:val="24"/>
        </w:rPr>
        <w:t>，粘弹性、时温等效等概念</w:t>
      </w:r>
      <w:r w:rsidR="007C5370" w:rsidRPr="00403232">
        <w:rPr>
          <w:rFonts w:ascii="Times New Roman" w:eastAsia="仿宋" w:hAnsi="Times New Roman"/>
          <w:sz w:val="24"/>
          <w:szCs w:val="24"/>
        </w:rPr>
        <w:t>，不同聚合物的应力</w:t>
      </w:r>
      <w:r w:rsidR="007C5370" w:rsidRPr="00403232">
        <w:rPr>
          <w:rFonts w:ascii="Times New Roman" w:eastAsia="仿宋" w:hAnsi="Times New Roman"/>
          <w:sz w:val="24"/>
          <w:szCs w:val="24"/>
        </w:rPr>
        <w:t>-</w:t>
      </w:r>
      <w:r w:rsidR="007C5370" w:rsidRPr="00403232">
        <w:rPr>
          <w:rFonts w:ascii="Times New Roman" w:eastAsia="仿宋" w:hAnsi="Times New Roman"/>
          <w:sz w:val="24"/>
          <w:szCs w:val="24"/>
        </w:rPr>
        <w:t>应变曲线及影响屈服和断裂强度的因素</w:t>
      </w:r>
      <w:r w:rsidR="00AF7323" w:rsidRPr="00403232">
        <w:rPr>
          <w:rFonts w:ascii="Times New Roman" w:eastAsia="仿宋" w:hAnsi="Times New Roman"/>
          <w:sz w:val="24"/>
          <w:szCs w:val="24"/>
        </w:rPr>
        <w:t>。</w:t>
      </w:r>
    </w:p>
    <w:p w14:paraId="3E3F97DD" w14:textId="77777777" w:rsidR="00583F85" w:rsidRPr="00403232" w:rsidRDefault="00583F85"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难点</w:t>
      </w:r>
      <w:r w:rsidRPr="00403232">
        <w:rPr>
          <w:rFonts w:ascii="Times New Roman" w:eastAsia="仿宋" w:hAnsi="Times New Roman"/>
          <w:sz w:val="24"/>
          <w:szCs w:val="24"/>
        </w:rPr>
        <w:t>：</w:t>
      </w:r>
      <w:r w:rsidR="00C1127E" w:rsidRPr="00403232">
        <w:rPr>
          <w:rFonts w:ascii="Times New Roman" w:eastAsia="仿宋" w:hAnsi="Times New Roman"/>
          <w:sz w:val="24"/>
          <w:szCs w:val="24"/>
        </w:rPr>
        <w:t>时温等效原理及应用，聚合物强度理论与断裂方式</w:t>
      </w:r>
      <w:r w:rsidRPr="00403232">
        <w:rPr>
          <w:rFonts w:ascii="Times New Roman" w:eastAsia="仿宋" w:hAnsi="Times New Roman"/>
          <w:sz w:val="24"/>
          <w:szCs w:val="24"/>
        </w:rPr>
        <w:t>。</w:t>
      </w:r>
    </w:p>
    <w:p w14:paraId="463FE3DA" w14:textId="18628147" w:rsidR="00331FA5" w:rsidRPr="00403232" w:rsidRDefault="00331FA5" w:rsidP="00403232">
      <w:pPr>
        <w:numPr>
          <w:ilvl w:val="0"/>
          <w:numId w:val="7"/>
        </w:numPr>
        <w:spacing w:beforeLines="50" w:before="156" w:line="360" w:lineRule="auto"/>
        <w:ind w:left="839" w:hanging="839"/>
        <w:jc w:val="center"/>
        <w:rPr>
          <w:rFonts w:ascii="Times New Roman" w:eastAsia="仿宋" w:hAnsi="Times New Roman"/>
          <w:b/>
          <w:bCs/>
          <w:sz w:val="24"/>
          <w:szCs w:val="24"/>
        </w:rPr>
      </w:pPr>
      <w:r w:rsidRPr="00403232">
        <w:rPr>
          <w:rFonts w:ascii="Times New Roman" w:eastAsia="仿宋" w:hAnsi="Times New Roman"/>
          <w:b/>
          <w:bCs/>
          <w:sz w:val="24"/>
          <w:szCs w:val="24"/>
        </w:rPr>
        <w:t>高聚物的电学性质、热性质等</w:t>
      </w:r>
      <w:r w:rsidRPr="00403232">
        <w:rPr>
          <w:rFonts w:ascii="Times New Roman" w:eastAsia="仿宋" w:hAnsi="Times New Roman"/>
          <w:b/>
          <w:bCs/>
          <w:sz w:val="24"/>
          <w:szCs w:val="24"/>
        </w:rPr>
        <w:t>(3</w:t>
      </w:r>
      <w:r w:rsidRPr="00403232">
        <w:rPr>
          <w:rFonts w:ascii="Times New Roman" w:eastAsia="仿宋" w:hAnsi="Times New Roman"/>
          <w:b/>
          <w:bCs/>
          <w:sz w:val="24"/>
          <w:szCs w:val="24"/>
        </w:rPr>
        <w:t>学时</w:t>
      </w:r>
      <w:r w:rsidRPr="00403232">
        <w:rPr>
          <w:rFonts w:ascii="Times New Roman" w:eastAsia="仿宋" w:hAnsi="Times New Roman"/>
          <w:b/>
          <w:bCs/>
          <w:sz w:val="24"/>
          <w:szCs w:val="24"/>
        </w:rPr>
        <w:t>)</w:t>
      </w:r>
    </w:p>
    <w:p w14:paraId="1C1503AE" w14:textId="77777777" w:rsidR="00331FA5" w:rsidRPr="00403232" w:rsidRDefault="00331FA5" w:rsidP="00403232">
      <w:pPr>
        <w:pStyle w:val="af2"/>
        <w:snapToGrid w:val="0"/>
        <w:spacing w:line="360" w:lineRule="auto"/>
        <w:rPr>
          <w:rFonts w:ascii="Times New Roman" w:eastAsia="仿宋" w:hAnsi="Times New Roman"/>
          <w:sz w:val="24"/>
          <w:szCs w:val="24"/>
        </w:rPr>
      </w:pPr>
      <w:r w:rsidRPr="00403232">
        <w:rPr>
          <w:rFonts w:ascii="Times New Roman" w:eastAsia="仿宋" w:hAnsi="Times New Roman"/>
          <w:sz w:val="24"/>
          <w:szCs w:val="24"/>
        </w:rPr>
        <w:t xml:space="preserve">    </w:t>
      </w:r>
      <w:r w:rsidRPr="00403232">
        <w:rPr>
          <w:rFonts w:ascii="Times New Roman" w:eastAsia="仿宋" w:hAnsi="Times New Roman"/>
          <w:sz w:val="24"/>
          <w:szCs w:val="24"/>
        </w:rPr>
        <w:t>了解高聚物电学性质与高聚物结构的关系。</w:t>
      </w:r>
    </w:p>
    <w:p w14:paraId="6D3AE9BF" w14:textId="638EC92D" w:rsidR="00331FA5" w:rsidRPr="00403232" w:rsidRDefault="00331FA5" w:rsidP="00403232">
      <w:pPr>
        <w:pStyle w:val="a9"/>
        <w:numPr>
          <w:ilvl w:val="0"/>
          <w:numId w:val="22"/>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高聚物的电学性质（</w:t>
      </w:r>
      <w:r w:rsidRPr="00403232">
        <w:rPr>
          <w:rFonts w:ascii="Times New Roman" w:eastAsia="仿宋" w:hAnsi="Times New Roman"/>
          <w:sz w:val="24"/>
          <w:szCs w:val="24"/>
        </w:rPr>
        <w:t>1</w:t>
      </w:r>
      <w:r w:rsidRPr="00403232">
        <w:rPr>
          <w:rFonts w:ascii="Times New Roman" w:eastAsia="仿宋" w:hAnsi="Times New Roman"/>
          <w:sz w:val="24"/>
          <w:szCs w:val="24"/>
        </w:rPr>
        <w:t>学时）</w:t>
      </w:r>
    </w:p>
    <w:p w14:paraId="082645CB" w14:textId="1F6D9845" w:rsidR="00331FA5" w:rsidRPr="00403232" w:rsidRDefault="00331FA5" w:rsidP="00403232">
      <w:pPr>
        <w:pStyle w:val="a9"/>
        <w:numPr>
          <w:ilvl w:val="0"/>
          <w:numId w:val="22"/>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高聚物的热性能</w:t>
      </w:r>
      <w:r w:rsidRPr="00403232">
        <w:rPr>
          <w:rFonts w:ascii="Times New Roman" w:eastAsia="仿宋" w:hAnsi="Times New Roman"/>
          <w:sz w:val="24"/>
          <w:szCs w:val="24"/>
        </w:rPr>
        <w:t xml:space="preserve"> </w:t>
      </w:r>
      <w:r w:rsidRPr="00403232">
        <w:rPr>
          <w:rFonts w:ascii="Times New Roman" w:eastAsia="仿宋" w:hAnsi="Times New Roman"/>
          <w:sz w:val="24"/>
          <w:szCs w:val="24"/>
        </w:rPr>
        <w:t>（</w:t>
      </w:r>
      <w:r w:rsidRPr="00403232">
        <w:rPr>
          <w:rFonts w:ascii="Times New Roman" w:eastAsia="仿宋" w:hAnsi="Times New Roman"/>
          <w:sz w:val="24"/>
          <w:szCs w:val="24"/>
        </w:rPr>
        <w:t>0.5</w:t>
      </w:r>
      <w:r w:rsidRPr="00403232">
        <w:rPr>
          <w:rFonts w:ascii="Times New Roman" w:eastAsia="仿宋" w:hAnsi="Times New Roman"/>
          <w:sz w:val="24"/>
          <w:szCs w:val="24"/>
        </w:rPr>
        <w:t>学时）</w:t>
      </w:r>
    </w:p>
    <w:p w14:paraId="3F502489" w14:textId="31C2CE88" w:rsidR="00331FA5" w:rsidRPr="00403232" w:rsidRDefault="00331FA5" w:rsidP="00403232">
      <w:pPr>
        <w:pStyle w:val="a9"/>
        <w:numPr>
          <w:ilvl w:val="0"/>
          <w:numId w:val="22"/>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高聚物的光学性质（</w:t>
      </w:r>
      <w:r w:rsidRPr="00403232">
        <w:rPr>
          <w:rFonts w:ascii="Times New Roman" w:eastAsia="仿宋" w:hAnsi="Times New Roman"/>
          <w:sz w:val="24"/>
          <w:szCs w:val="24"/>
        </w:rPr>
        <w:t>0.5</w:t>
      </w:r>
      <w:r w:rsidRPr="00403232">
        <w:rPr>
          <w:rFonts w:ascii="Times New Roman" w:eastAsia="仿宋" w:hAnsi="Times New Roman"/>
          <w:sz w:val="24"/>
          <w:szCs w:val="24"/>
        </w:rPr>
        <w:t>学时）</w:t>
      </w:r>
    </w:p>
    <w:p w14:paraId="0096608F" w14:textId="2B23365E" w:rsidR="00331FA5" w:rsidRPr="00403232" w:rsidRDefault="00331FA5" w:rsidP="00403232">
      <w:pPr>
        <w:pStyle w:val="a9"/>
        <w:numPr>
          <w:ilvl w:val="0"/>
          <w:numId w:val="22"/>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高聚物的胶粘性能（</w:t>
      </w:r>
      <w:r w:rsidRPr="00403232">
        <w:rPr>
          <w:rFonts w:ascii="Times New Roman" w:eastAsia="仿宋" w:hAnsi="Times New Roman"/>
          <w:sz w:val="24"/>
          <w:szCs w:val="24"/>
        </w:rPr>
        <w:t>0.5</w:t>
      </w:r>
      <w:r w:rsidRPr="00403232">
        <w:rPr>
          <w:rFonts w:ascii="Times New Roman" w:eastAsia="仿宋" w:hAnsi="Times New Roman"/>
          <w:sz w:val="24"/>
          <w:szCs w:val="24"/>
        </w:rPr>
        <w:t>学时）</w:t>
      </w:r>
    </w:p>
    <w:p w14:paraId="2402F7B0" w14:textId="15AD6140" w:rsidR="00331FA5" w:rsidRPr="00403232" w:rsidRDefault="00331FA5" w:rsidP="00403232">
      <w:pPr>
        <w:pStyle w:val="a9"/>
        <w:numPr>
          <w:ilvl w:val="0"/>
          <w:numId w:val="22"/>
        </w:numPr>
        <w:spacing w:line="360" w:lineRule="auto"/>
        <w:ind w:firstLineChars="0"/>
        <w:rPr>
          <w:rFonts w:ascii="Times New Roman" w:eastAsia="仿宋" w:hAnsi="Times New Roman"/>
          <w:sz w:val="24"/>
          <w:szCs w:val="24"/>
        </w:rPr>
      </w:pPr>
      <w:r w:rsidRPr="00403232">
        <w:rPr>
          <w:rFonts w:ascii="Times New Roman" w:eastAsia="仿宋" w:hAnsi="Times New Roman"/>
          <w:sz w:val="24"/>
          <w:szCs w:val="24"/>
        </w:rPr>
        <w:t>高分子膜的透过性（</w:t>
      </w:r>
      <w:r w:rsidRPr="00403232">
        <w:rPr>
          <w:rFonts w:ascii="Times New Roman" w:eastAsia="仿宋" w:hAnsi="Times New Roman"/>
          <w:sz w:val="24"/>
          <w:szCs w:val="24"/>
        </w:rPr>
        <w:t>0.5</w:t>
      </w:r>
      <w:r w:rsidRPr="00403232">
        <w:rPr>
          <w:rFonts w:ascii="Times New Roman" w:eastAsia="仿宋" w:hAnsi="Times New Roman"/>
          <w:sz w:val="24"/>
          <w:szCs w:val="24"/>
        </w:rPr>
        <w:t>学时）</w:t>
      </w:r>
    </w:p>
    <w:p w14:paraId="20E4D516" w14:textId="77777777" w:rsidR="00C1127E" w:rsidRPr="00403232" w:rsidRDefault="00C1127E"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重点</w:t>
      </w:r>
      <w:r w:rsidRPr="00403232">
        <w:rPr>
          <w:rFonts w:ascii="Times New Roman" w:eastAsia="仿宋" w:hAnsi="Times New Roman"/>
          <w:sz w:val="24"/>
          <w:szCs w:val="24"/>
        </w:rPr>
        <w:t>：高聚物的电学性质与高聚物结构之间的关系。</w:t>
      </w:r>
    </w:p>
    <w:p w14:paraId="05CF6A2D" w14:textId="77777777" w:rsidR="00331FA5" w:rsidRPr="00403232" w:rsidRDefault="00C1127E" w:rsidP="00403232">
      <w:pPr>
        <w:spacing w:line="360" w:lineRule="auto"/>
        <w:ind w:left="360"/>
        <w:rPr>
          <w:rFonts w:ascii="Times New Roman" w:eastAsia="仿宋" w:hAnsi="Times New Roman"/>
          <w:sz w:val="24"/>
          <w:szCs w:val="24"/>
        </w:rPr>
      </w:pPr>
      <w:r w:rsidRPr="00403232">
        <w:rPr>
          <w:rFonts w:ascii="Times New Roman" w:eastAsia="仿宋" w:hAnsi="Times New Roman"/>
          <w:b/>
          <w:sz w:val="24"/>
          <w:szCs w:val="24"/>
        </w:rPr>
        <w:t>难点</w:t>
      </w:r>
      <w:r w:rsidRPr="00403232">
        <w:rPr>
          <w:rFonts w:ascii="Times New Roman" w:eastAsia="仿宋" w:hAnsi="Times New Roman"/>
          <w:sz w:val="24"/>
          <w:szCs w:val="24"/>
        </w:rPr>
        <w:t>：高聚物电学性质与热性质的本质问题及应用分类等级。</w:t>
      </w:r>
    </w:p>
    <w:p w14:paraId="1A0673F0" w14:textId="77777777" w:rsidR="00004563" w:rsidRPr="00403232" w:rsidRDefault="00004563" w:rsidP="00403232">
      <w:pPr>
        <w:numPr>
          <w:ilvl w:val="0"/>
          <w:numId w:val="4"/>
        </w:numPr>
        <w:spacing w:beforeLines="100" w:before="312" w:line="360" w:lineRule="auto"/>
        <w:rPr>
          <w:rFonts w:ascii="Times New Roman" w:eastAsia="仿宋" w:hAnsi="Times New Roman"/>
          <w:b/>
          <w:sz w:val="32"/>
          <w:szCs w:val="32"/>
        </w:rPr>
      </w:pPr>
      <w:r w:rsidRPr="00403232">
        <w:rPr>
          <w:rFonts w:ascii="Times New Roman" w:eastAsia="仿宋" w:hAnsi="Times New Roman"/>
          <w:b/>
          <w:sz w:val="32"/>
          <w:szCs w:val="32"/>
        </w:rPr>
        <w:t>课程目标对应的教学内容</w:t>
      </w:r>
    </w:p>
    <w:p w14:paraId="6FA765FB" w14:textId="77777777" w:rsidR="003E7F44" w:rsidRDefault="00004563" w:rsidP="003E7F44">
      <w:pPr>
        <w:tabs>
          <w:tab w:val="left" w:pos="420"/>
        </w:tabs>
        <w:spacing w:line="360" w:lineRule="auto"/>
        <w:ind w:firstLineChars="200" w:firstLine="560"/>
        <w:rPr>
          <w:rFonts w:ascii="Times New Roman" w:eastAsia="仿宋" w:hAnsi="Times New Roman"/>
          <w:bCs/>
          <w:sz w:val="28"/>
          <w:szCs w:val="28"/>
        </w:rPr>
      </w:pPr>
      <w:r w:rsidRPr="00403232">
        <w:rPr>
          <w:rFonts w:ascii="Times New Roman" w:eastAsia="仿宋" w:hAnsi="Times New Roman"/>
          <w:bCs/>
          <w:sz w:val="28"/>
          <w:szCs w:val="28"/>
        </w:rPr>
        <w:t>课程目标</w:t>
      </w:r>
      <w:r w:rsidRPr="00403232">
        <w:rPr>
          <w:rFonts w:ascii="Times New Roman" w:eastAsia="仿宋" w:hAnsi="Times New Roman"/>
          <w:bCs/>
          <w:sz w:val="28"/>
          <w:szCs w:val="28"/>
        </w:rPr>
        <w:t>1</w:t>
      </w:r>
      <w:r w:rsidRPr="00403232">
        <w:rPr>
          <w:rFonts w:ascii="Times New Roman" w:eastAsia="仿宋" w:hAnsi="Times New Roman"/>
          <w:bCs/>
          <w:sz w:val="28"/>
          <w:szCs w:val="28"/>
        </w:rPr>
        <w:t>对应本课程教学内容的第一章</w:t>
      </w:r>
      <w:r w:rsidRPr="00403232">
        <w:rPr>
          <w:rFonts w:ascii="Times New Roman" w:eastAsia="仿宋" w:hAnsi="Times New Roman"/>
          <w:bCs/>
          <w:sz w:val="28"/>
          <w:szCs w:val="28"/>
        </w:rPr>
        <w:t>~</w:t>
      </w:r>
      <w:r w:rsidRPr="00403232">
        <w:rPr>
          <w:rFonts w:ascii="Times New Roman" w:eastAsia="仿宋" w:hAnsi="Times New Roman"/>
          <w:bCs/>
          <w:sz w:val="28"/>
          <w:szCs w:val="28"/>
        </w:rPr>
        <w:t>第</w:t>
      </w:r>
      <w:r w:rsidR="008C3935" w:rsidRPr="00403232">
        <w:rPr>
          <w:rFonts w:ascii="Times New Roman" w:eastAsia="仿宋" w:hAnsi="Times New Roman"/>
          <w:bCs/>
          <w:sz w:val="28"/>
          <w:szCs w:val="28"/>
        </w:rPr>
        <w:t>七</w:t>
      </w:r>
      <w:r w:rsidRPr="00403232">
        <w:rPr>
          <w:rFonts w:ascii="Times New Roman" w:eastAsia="仿宋" w:hAnsi="Times New Roman"/>
          <w:bCs/>
          <w:sz w:val="28"/>
          <w:szCs w:val="28"/>
        </w:rPr>
        <w:t>章；</w:t>
      </w:r>
    </w:p>
    <w:p w14:paraId="1B3658DB" w14:textId="77777777" w:rsidR="003E7F44" w:rsidRDefault="00004563" w:rsidP="003E7F44">
      <w:pPr>
        <w:tabs>
          <w:tab w:val="left" w:pos="420"/>
        </w:tabs>
        <w:spacing w:line="360" w:lineRule="auto"/>
        <w:ind w:firstLineChars="200" w:firstLine="560"/>
        <w:rPr>
          <w:rFonts w:ascii="Times New Roman" w:eastAsia="仿宋" w:hAnsi="Times New Roman"/>
          <w:bCs/>
          <w:sz w:val="28"/>
          <w:szCs w:val="28"/>
        </w:rPr>
      </w:pPr>
      <w:r w:rsidRPr="00403232">
        <w:rPr>
          <w:rFonts w:ascii="Times New Roman" w:eastAsia="仿宋" w:hAnsi="Times New Roman"/>
          <w:bCs/>
          <w:sz w:val="28"/>
          <w:szCs w:val="28"/>
        </w:rPr>
        <w:t>课程目标</w:t>
      </w:r>
      <w:r w:rsidRPr="00403232">
        <w:rPr>
          <w:rFonts w:ascii="Times New Roman" w:eastAsia="仿宋" w:hAnsi="Times New Roman"/>
          <w:bCs/>
          <w:sz w:val="28"/>
          <w:szCs w:val="28"/>
        </w:rPr>
        <w:t>2</w:t>
      </w:r>
      <w:r w:rsidRPr="00403232">
        <w:rPr>
          <w:rFonts w:ascii="Times New Roman" w:eastAsia="仿宋" w:hAnsi="Times New Roman"/>
          <w:bCs/>
          <w:sz w:val="28"/>
          <w:szCs w:val="28"/>
        </w:rPr>
        <w:t>对应本课程教学内容的第一章</w:t>
      </w:r>
      <w:r w:rsidRPr="00403232">
        <w:rPr>
          <w:rFonts w:ascii="Times New Roman" w:eastAsia="仿宋" w:hAnsi="Times New Roman"/>
          <w:bCs/>
          <w:sz w:val="28"/>
          <w:szCs w:val="28"/>
        </w:rPr>
        <w:t>~</w:t>
      </w:r>
      <w:r w:rsidRPr="00403232">
        <w:rPr>
          <w:rFonts w:ascii="Times New Roman" w:eastAsia="仿宋" w:hAnsi="Times New Roman"/>
          <w:bCs/>
          <w:sz w:val="28"/>
          <w:szCs w:val="28"/>
        </w:rPr>
        <w:t>第</w:t>
      </w:r>
      <w:r w:rsidR="00062F3C" w:rsidRPr="00403232">
        <w:rPr>
          <w:rFonts w:ascii="Times New Roman" w:eastAsia="仿宋" w:hAnsi="Times New Roman"/>
          <w:bCs/>
          <w:sz w:val="28"/>
          <w:szCs w:val="28"/>
        </w:rPr>
        <w:t>七</w:t>
      </w:r>
      <w:r w:rsidRPr="00403232">
        <w:rPr>
          <w:rFonts w:ascii="Times New Roman" w:eastAsia="仿宋" w:hAnsi="Times New Roman"/>
          <w:bCs/>
          <w:sz w:val="28"/>
          <w:szCs w:val="28"/>
        </w:rPr>
        <w:t>章</w:t>
      </w:r>
      <w:r w:rsidR="0051338E" w:rsidRPr="00403232">
        <w:rPr>
          <w:rFonts w:ascii="Times New Roman" w:eastAsia="仿宋" w:hAnsi="Times New Roman"/>
          <w:bCs/>
          <w:sz w:val="28"/>
          <w:szCs w:val="28"/>
        </w:rPr>
        <w:t>；</w:t>
      </w:r>
    </w:p>
    <w:p w14:paraId="610CB309" w14:textId="77777777" w:rsidR="003E7F44" w:rsidRDefault="0051338E" w:rsidP="003E7F44">
      <w:pPr>
        <w:tabs>
          <w:tab w:val="left" w:pos="420"/>
        </w:tabs>
        <w:spacing w:line="360" w:lineRule="auto"/>
        <w:ind w:firstLineChars="200" w:firstLine="560"/>
        <w:rPr>
          <w:rFonts w:ascii="Times New Roman" w:eastAsia="仿宋" w:hAnsi="Times New Roman"/>
          <w:bCs/>
          <w:sz w:val="28"/>
          <w:szCs w:val="28"/>
        </w:rPr>
      </w:pPr>
      <w:r w:rsidRPr="00403232">
        <w:rPr>
          <w:rFonts w:ascii="Times New Roman" w:eastAsia="仿宋" w:hAnsi="Times New Roman"/>
          <w:bCs/>
          <w:sz w:val="28"/>
          <w:szCs w:val="28"/>
        </w:rPr>
        <w:t>课程目标</w:t>
      </w:r>
      <w:r w:rsidRPr="00403232">
        <w:rPr>
          <w:rFonts w:ascii="Times New Roman" w:eastAsia="仿宋" w:hAnsi="Times New Roman"/>
          <w:bCs/>
          <w:sz w:val="28"/>
          <w:szCs w:val="28"/>
        </w:rPr>
        <w:t>3</w:t>
      </w:r>
      <w:r w:rsidRPr="00403232">
        <w:rPr>
          <w:rFonts w:ascii="Times New Roman" w:eastAsia="仿宋" w:hAnsi="Times New Roman"/>
          <w:bCs/>
          <w:sz w:val="28"/>
          <w:szCs w:val="28"/>
        </w:rPr>
        <w:t>对应本课程教学内容的第一章</w:t>
      </w:r>
      <w:r w:rsidRPr="00403232">
        <w:rPr>
          <w:rFonts w:ascii="Times New Roman" w:eastAsia="仿宋" w:hAnsi="Times New Roman"/>
          <w:bCs/>
          <w:sz w:val="28"/>
          <w:szCs w:val="28"/>
        </w:rPr>
        <w:t>~</w:t>
      </w:r>
      <w:r w:rsidRPr="00403232">
        <w:rPr>
          <w:rFonts w:ascii="Times New Roman" w:eastAsia="仿宋" w:hAnsi="Times New Roman"/>
          <w:bCs/>
          <w:sz w:val="28"/>
          <w:szCs w:val="28"/>
        </w:rPr>
        <w:t>第七章；</w:t>
      </w:r>
    </w:p>
    <w:p w14:paraId="049A7035" w14:textId="0EFB7D90" w:rsidR="00004563" w:rsidRPr="00403232" w:rsidRDefault="0051338E" w:rsidP="003E7F44">
      <w:pPr>
        <w:tabs>
          <w:tab w:val="left" w:pos="420"/>
        </w:tabs>
        <w:spacing w:line="360" w:lineRule="auto"/>
        <w:ind w:firstLineChars="200" w:firstLine="560"/>
        <w:rPr>
          <w:rFonts w:ascii="Times New Roman" w:eastAsia="仿宋" w:hAnsi="Times New Roman"/>
          <w:bCs/>
          <w:sz w:val="28"/>
          <w:szCs w:val="28"/>
        </w:rPr>
      </w:pPr>
      <w:r w:rsidRPr="00403232">
        <w:rPr>
          <w:rFonts w:ascii="Times New Roman" w:eastAsia="仿宋" w:hAnsi="Times New Roman"/>
          <w:bCs/>
          <w:sz w:val="28"/>
          <w:szCs w:val="28"/>
        </w:rPr>
        <w:lastRenderedPageBreak/>
        <w:t>课程目标</w:t>
      </w:r>
      <w:r w:rsidRPr="00403232">
        <w:rPr>
          <w:rFonts w:ascii="Times New Roman" w:eastAsia="仿宋" w:hAnsi="Times New Roman"/>
          <w:bCs/>
          <w:sz w:val="28"/>
          <w:szCs w:val="28"/>
        </w:rPr>
        <w:t>4</w:t>
      </w:r>
      <w:r w:rsidRPr="00403232">
        <w:rPr>
          <w:rFonts w:ascii="Times New Roman" w:eastAsia="仿宋" w:hAnsi="Times New Roman"/>
          <w:bCs/>
          <w:sz w:val="28"/>
          <w:szCs w:val="28"/>
        </w:rPr>
        <w:t>对应本课程教学内容的第一章</w:t>
      </w:r>
      <w:r w:rsidRPr="00403232">
        <w:rPr>
          <w:rFonts w:ascii="Times New Roman" w:eastAsia="仿宋" w:hAnsi="Times New Roman"/>
          <w:bCs/>
          <w:sz w:val="28"/>
          <w:szCs w:val="28"/>
        </w:rPr>
        <w:t>~</w:t>
      </w:r>
      <w:r w:rsidRPr="00403232">
        <w:rPr>
          <w:rFonts w:ascii="Times New Roman" w:eastAsia="仿宋" w:hAnsi="Times New Roman"/>
          <w:bCs/>
          <w:sz w:val="28"/>
          <w:szCs w:val="28"/>
        </w:rPr>
        <w:t>第七章</w:t>
      </w:r>
      <w:r w:rsidR="00004563" w:rsidRPr="00403232">
        <w:rPr>
          <w:rFonts w:ascii="Times New Roman" w:eastAsia="仿宋" w:hAnsi="Times New Roman"/>
          <w:bCs/>
          <w:sz w:val="28"/>
          <w:szCs w:val="28"/>
        </w:rPr>
        <w:t>。</w:t>
      </w:r>
    </w:p>
    <w:p w14:paraId="33CF5674" w14:textId="77777777" w:rsidR="00537498" w:rsidRPr="00403232" w:rsidRDefault="00537498" w:rsidP="00403232">
      <w:pPr>
        <w:numPr>
          <w:ilvl w:val="0"/>
          <w:numId w:val="4"/>
        </w:numPr>
        <w:spacing w:beforeLines="100" w:before="312" w:line="360" w:lineRule="auto"/>
        <w:rPr>
          <w:rFonts w:ascii="Times New Roman" w:eastAsia="仿宋" w:hAnsi="Times New Roman"/>
          <w:b/>
          <w:sz w:val="32"/>
          <w:szCs w:val="32"/>
        </w:rPr>
      </w:pPr>
      <w:r w:rsidRPr="00403232">
        <w:rPr>
          <w:rFonts w:ascii="Times New Roman" w:eastAsia="仿宋" w:hAnsi="Times New Roman"/>
          <w:b/>
          <w:sz w:val="32"/>
          <w:szCs w:val="32"/>
        </w:rPr>
        <w:t>考核方式及成绩评定标准</w:t>
      </w:r>
    </w:p>
    <w:p w14:paraId="343478A2" w14:textId="77777777" w:rsidR="00DF69B0" w:rsidRPr="00403232" w:rsidRDefault="00DF69B0" w:rsidP="00403232">
      <w:pPr>
        <w:numPr>
          <w:ilvl w:val="0"/>
          <w:numId w:val="6"/>
        </w:numPr>
        <w:spacing w:beforeLines="50" w:before="156" w:line="360" w:lineRule="auto"/>
        <w:rPr>
          <w:rFonts w:ascii="Times New Roman" w:eastAsia="仿宋" w:hAnsi="Times New Roman"/>
          <w:bCs/>
          <w:sz w:val="30"/>
          <w:szCs w:val="30"/>
        </w:rPr>
      </w:pPr>
      <w:r w:rsidRPr="00403232">
        <w:rPr>
          <w:rFonts w:ascii="Times New Roman" w:eastAsia="仿宋" w:hAnsi="Times New Roman"/>
          <w:b/>
          <w:sz w:val="30"/>
          <w:szCs w:val="30"/>
        </w:rPr>
        <w:t>课程考核方式</w:t>
      </w:r>
    </w:p>
    <w:p w14:paraId="5C04A62F" w14:textId="77777777" w:rsidR="001F3C3F" w:rsidRPr="00403232" w:rsidRDefault="001F3C3F" w:rsidP="00403232">
      <w:pPr>
        <w:tabs>
          <w:tab w:val="left" w:pos="420"/>
        </w:tabs>
        <w:spacing w:line="360" w:lineRule="auto"/>
        <w:ind w:firstLineChars="200" w:firstLine="560"/>
        <w:rPr>
          <w:rFonts w:ascii="Times New Roman" w:eastAsia="仿宋" w:hAnsi="Times New Roman"/>
          <w:bCs/>
          <w:sz w:val="28"/>
          <w:szCs w:val="28"/>
        </w:rPr>
      </w:pPr>
      <w:r w:rsidRPr="00403232">
        <w:rPr>
          <w:rFonts w:ascii="Times New Roman" w:eastAsia="仿宋" w:hAnsi="Times New Roman"/>
          <w:bCs/>
          <w:sz w:val="28"/>
          <w:szCs w:val="28"/>
        </w:rPr>
        <w:t>课程考核包括</w:t>
      </w:r>
      <w:r w:rsidR="00C1127E" w:rsidRPr="00403232">
        <w:rPr>
          <w:rFonts w:ascii="Times New Roman" w:eastAsia="仿宋" w:hAnsi="Times New Roman"/>
          <w:bCs/>
          <w:sz w:val="28"/>
          <w:szCs w:val="28"/>
        </w:rPr>
        <w:t>课后作业及随堂测试、线上线下考核、期中考试、期末考试</w:t>
      </w:r>
      <w:r w:rsidRPr="00403232">
        <w:rPr>
          <w:rFonts w:ascii="Times New Roman" w:eastAsia="仿宋" w:hAnsi="Times New Roman"/>
          <w:bCs/>
          <w:sz w:val="28"/>
          <w:szCs w:val="28"/>
        </w:rPr>
        <w:t>等部分，各部分的比例分别如下：</w:t>
      </w:r>
      <w:r w:rsidRPr="00403232">
        <w:rPr>
          <w:rFonts w:ascii="Times New Roman" w:eastAsia="仿宋" w:hAnsi="Times New Roman"/>
          <w:bCs/>
          <w:sz w:val="28"/>
          <w:szCs w:val="28"/>
        </w:rPr>
        <w:t xml:space="preserve"> </w:t>
      </w:r>
    </w:p>
    <w:tbl>
      <w:tblPr>
        <w:tblW w:w="5123" w:type="pct"/>
        <w:tblLook w:val="04A0" w:firstRow="1" w:lastRow="0" w:firstColumn="1" w:lastColumn="0" w:noHBand="0" w:noVBand="1"/>
      </w:tblPr>
      <w:tblGrid>
        <w:gridCol w:w="802"/>
        <w:gridCol w:w="2958"/>
        <w:gridCol w:w="2820"/>
        <w:gridCol w:w="2152"/>
      </w:tblGrid>
      <w:tr w:rsidR="00403232" w:rsidRPr="00403232" w14:paraId="24033EDA" w14:textId="77777777" w:rsidTr="00C1127E">
        <w:trPr>
          <w:trHeight w:val="270"/>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82FEB" w14:textId="77777777" w:rsidR="001F3C3F" w:rsidRPr="00403232" w:rsidRDefault="001F3C3F" w:rsidP="00403232">
            <w:pPr>
              <w:widowControl/>
              <w:spacing w:line="360" w:lineRule="auto"/>
              <w:jc w:val="center"/>
              <w:rPr>
                <w:rFonts w:ascii="Times New Roman" w:eastAsia="仿宋" w:hAnsi="Times New Roman"/>
                <w:b/>
                <w:kern w:val="0"/>
                <w:sz w:val="28"/>
                <w:szCs w:val="28"/>
              </w:rPr>
            </w:pPr>
            <w:r w:rsidRPr="00403232">
              <w:rPr>
                <w:rFonts w:ascii="Times New Roman" w:eastAsia="仿宋" w:hAnsi="Times New Roman"/>
                <w:b/>
                <w:kern w:val="0"/>
                <w:sz w:val="28"/>
                <w:szCs w:val="28"/>
              </w:rPr>
              <w:t>序号</w:t>
            </w:r>
          </w:p>
        </w:tc>
        <w:tc>
          <w:tcPr>
            <w:tcW w:w="1694" w:type="pct"/>
            <w:tcBorders>
              <w:top w:val="single" w:sz="4" w:space="0" w:color="auto"/>
              <w:left w:val="nil"/>
              <w:bottom w:val="single" w:sz="4" w:space="0" w:color="auto"/>
              <w:right w:val="single" w:sz="4" w:space="0" w:color="auto"/>
            </w:tcBorders>
            <w:shd w:val="clear" w:color="auto" w:fill="auto"/>
            <w:noWrap/>
            <w:vAlign w:val="center"/>
            <w:hideMark/>
          </w:tcPr>
          <w:p w14:paraId="6D0311DA" w14:textId="77777777" w:rsidR="001F3C3F" w:rsidRPr="00403232" w:rsidRDefault="001F3C3F" w:rsidP="00403232">
            <w:pPr>
              <w:widowControl/>
              <w:spacing w:line="360" w:lineRule="auto"/>
              <w:jc w:val="center"/>
              <w:rPr>
                <w:rFonts w:ascii="Times New Roman" w:eastAsia="仿宋" w:hAnsi="Times New Roman"/>
                <w:b/>
                <w:kern w:val="0"/>
                <w:sz w:val="28"/>
                <w:szCs w:val="28"/>
              </w:rPr>
            </w:pPr>
            <w:r w:rsidRPr="00403232">
              <w:rPr>
                <w:rFonts w:ascii="Times New Roman" w:eastAsia="仿宋" w:hAnsi="Times New Roman"/>
                <w:b/>
                <w:kern w:val="0"/>
                <w:sz w:val="28"/>
                <w:szCs w:val="28"/>
              </w:rPr>
              <w:t>考核方式</w:t>
            </w:r>
          </w:p>
        </w:tc>
        <w:tc>
          <w:tcPr>
            <w:tcW w:w="1615" w:type="pct"/>
            <w:tcBorders>
              <w:top w:val="single" w:sz="4" w:space="0" w:color="auto"/>
              <w:left w:val="nil"/>
              <w:bottom w:val="single" w:sz="4" w:space="0" w:color="auto"/>
              <w:right w:val="single" w:sz="4" w:space="0" w:color="auto"/>
            </w:tcBorders>
            <w:shd w:val="clear" w:color="auto" w:fill="auto"/>
            <w:noWrap/>
            <w:vAlign w:val="center"/>
            <w:hideMark/>
          </w:tcPr>
          <w:p w14:paraId="29D0BCFA" w14:textId="77777777" w:rsidR="001F3C3F" w:rsidRPr="00403232" w:rsidRDefault="001F3C3F" w:rsidP="00403232">
            <w:pPr>
              <w:widowControl/>
              <w:spacing w:line="360" w:lineRule="auto"/>
              <w:jc w:val="center"/>
              <w:rPr>
                <w:rFonts w:ascii="Times New Roman" w:eastAsia="仿宋" w:hAnsi="Times New Roman"/>
                <w:b/>
                <w:kern w:val="0"/>
                <w:sz w:val="28"/>
                <w:szCs w:val="28"/>
              </w:rPr>
            </w:pPr>
            <w:r w:rsidRPr="00403232">
              <w:rPr>
                <w:rFonts w:ascii="Times New Roman" w:eastAsia="仿宋" w:hAnsi="Times New Roman"/>
                <w:b/>
                <w:kern w:val="0"/>
                <w:sz w:val="28"/>
                <w:szCs w:val="28"/>
              </w:rPr>
              <w:t>所占成绩比例（</w:t>
            </w:r>
            <w:r w:rsidRPr="00403232">
              <w:rPr>
                <w:rFonts w:ascii="Times New Roman" w:eastAsia="仿宋" w:hAnsi="Times New Roman"/>
                <w:b/>
                <w:kern w:val="0"/>
                <w:sz w:val="28"/>
                <w:szCs w:val="28"/>
              </w:rPr>
              <w:t>%</w:t>
            </w:r>
            <w:r w:rsidRPr="00403232">
              <w:rPr>
                <w:rFonts w:ascii="Times New Roman" w:eastAsia="仿宋" w:hAnsi="Times New Roman"/>
                <w:b/>
                <w:kern w:val="0"/>
                <w:sz w:val="28"/>
                <w:szCs w:val="28"/>
              </w:rPr>
              <w:t>）</w:t>
            </w:r>
          </w:p>
        </w:tc>
        <w:tc>
          <w:tcPr>
            <w:tcW w:w="1232" w:type="pct"/>
            <w:tcBorders>
              <w:top w:val="single" w:sz="4" w:space="0" w:color="auto"/>
              <w:left w:val="nil"/>
              <w:bottom w:val="single" w:sz="4" w:space="0" w:color="auto"/>
              <w:right w:val="single" w:sz="4" w:space="0" w:color="auto"/>
            </w:tcBorders>
          </w:tcPr>
          <w:p w14:paraId="47EE8222" w14:textId="77777777" w:rsidR="001F3C3F" w:rsidRPr="00403232" w:rsidRDefault="001F3C3F" w:rsidP="00403232">
            <w:pPr>
              <w:widowControl/>
              <w:spacing w:line="360" w:lineRule="auto"/>
              <w:jc w:val="center"/>
              <w:rPr>
                <w:rFonts w:ascii="Times New Roman" w:eastAsia="仿宋" w:hAnsi="Times New Roman"/>
                <w:b/>
                <w:kern w:val="0"/>
                <w:sz w:val="28"/>
                <w:szCs w:val="28"/>
              </w:rPr>
            </w:pPr>
            <w:r w:rsidRPr="00403232">
              <w:rPr>
                <w:rFonts w:ascii="Times New Roman" w:eastAsia="仿宋" w:hAnsi="Times New Roman"/>
                <w:b/>
                <w:kern w:val="0"/>
                <w:sz w:val="28"/>
                <w:szCs w:val="28"/>
              </w:rPr>
              <w:t>对应课程目标</w:t>
            </w:r>
          </w:p>
        </w:tc>
      </w:tr>
      <w:tr w:rsidR="00403232" w:rsidRPr="00403232" w14:paraId="6E84EE12" w14:textId="77777777" w:rsidTr="00C1127E">
        <w:trPr>
          <w:trHeight w:val="564"/>
        </w:trPr>
        <w:tc>
          <w:tcPr>
            <w:tcW w:w="459" w:type="pct"/>
            <w:tcBorders>
              <w:top w:val="nil"/>
              <w:left w:val="single" w:sz="4" w:space="0" w:color="auto"/>
              <w:bottom w:val="single" w:sz="4" w:space="0" w:color="auto"/>
              <w:right w:val="single" w:sz="4" w:space="0" w:color="auto"/>
            </w:tcBorders>
            <w:shd w:val="clear" w:color="auto" w:fill="auto"/>
            <w:noWrap/>
            <w:hideMark/>
          </w:tcPr>
          <w:p w14:paraId="2B8EE546" w14:textId="77777777" w:rsidR="00C1127E" w:rsidRPr="00403232" w:rsidRDefault="00C1127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1</w:t>
            </w:r>
          </w:p>
        </w:tc>
        <w:tc>
          <w:tcPr>
            <w:tcW w:w="1694" w:type="pct"/>
            <w:tcBorders>
              <w:top w:val="nil"/>
              <w:left w:val="nil"/>
              <w:bottom w:val="single" w:sz="4" w:space="0" w:color="auto"/>
              <w:right w:val="single" w:sz="4" w:space="0" w:color="auto"/>
            </w:tcBorders>
            <w:shd w:val="clear" w:color="auto" w:fill="auto"/>
            <w:noWrap/>
            <w:vAlign w:val="center"/>
            <w:hideMark/>
          </w:tcPr>
          <w:p w14:paraId="23FE6B20" w14:textId="77777777" w:rsidR="00C1127E" w:rsidRPr="00403232" w:rsidRDefault="00C1127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课后作业及随堂测试</w:t>
            </w:r>
          </w:p>
        </w:tc>
        <w:tc>
          <w:tcPr>
            <w:tcW w:w="1615" w:type="pct"/>
            <w:tcBorders>
              <w:top w:val="nil"/>
              <w:left w:val="nil"/>
              <w:bottom w:val="single" w:sz="4" w:space="0" w:color="auto"/>
              <w:right w:val="single" w:sz="4" w:space="0" w:color="auto"/>
            </w:tcBorders>
            <w:shd w:val="clear" w:color="auto" w:fill="auto"/>
            <w:noWrap/>
            <w:vAlign w:val="center"/>
            <w:hideMark/>
          </w:tcPr>
          <w:p w14:paraId="7260630B" w14:textId="77777777" w:rsidR="00C1127E" w:rsidRPr="00403232" w:rsidRDefault="00C1127E" w:rsidP="00403232">
            <w:pPr>
              <w:widowControl/>
              <w:spacing w:line="360" w:lineRule="auto"/>
              <w:jc w:val="center"/>
              <w:rPr>
                <w:rFonts w:ascii="Times New Roman" w:eastAsia="仿宋" w:hAnsi="Times New Roman"/>
                <w:kern w:val="0"/>
                <w:sz w:val="28"/>
                <w:szCs w:val="28"/>
              </w:rPr>
            </w:pPr>
            <w:r w:rsidRPr="00403232">
              <w:rPr>
                <w:rFonts w:ascii="Times New Roman" w:eastAsia="仿宋" w:hAnsi="Times New Roman"/>
                <w:kern w:val="0"/>
                <w:sz w:val="28"/>
                <w:szCs w:val="28"/>
              </w:rPr>
              <w:t>30</w:t>
            </w:r>
          </w:p>
        </w:tc>
        <w:tc>
          <w:tcPr>
            <w:tcW w:w="1232" w:type="pct"/>
            <w:tcBorders>
              <w:top w:val="nil"/>
              <w:left w:val="nil"/>
              <w:bottom w:val="single" w:sz="4" w:space="0" w:color="auto"/>
              <w:right w:val="single" w:sz="4" w:space="0" w:color="auto"/>
            </w:tcBorders>
          </w:tcPr>
          <w:p w14:paraId="76C49494" w14:textId="77777777" w:rsidR="00C1127E" w:rsidRPr="00403232" w:rsidRDefault="00C1127E" w:rsidP="00403232">
            <w:pPr>
              <w:widowControl/>
              <w:spacing w:line="360" w:lineRule="auto"/>
              <w:jc w:val="center"/>
              <w:rPr>
                <w:rFonts w:ascii="Times New Roman" w:eastAsia="仿宋" w:hAnsi="Times New Roman"/>
                <w:kern w:val="0"/>
                <w:sz w:val="28"/>
                <w:szCs w:val="28"/>
              </w:rPr>
            </w:pPr>
            <w:r w:rsidRPr="00403232">
              <w:rPr>
                <w:rFonts w:ascii="Times New Roman" w:eastAsia="仿宋" w:hAnsi="Times New Roman"/>
                <w:kern w:val="0"/>
                <w:sz w:val="28"/>
                <w:szCs w:val="28"/>
              </w:rPr>
              <w:t>1</w:t>
            </w:r>
            <w:r w:rsidRPr="00403232">
              <w:rPr>
                <w:rFonts w:ascii="Times New Roman" w:eastAsia="仿宋" w:hAnsi="Times New Roman"/>
                <w:kern w:val="0"/>
                <w:sz w:val="28"/>
                <w:szCs w:val="28"/>
              </w:rPr>
              <w:t>，</w:t>
            </w:r>
            <w:r w:rsidRPr="00403232">
              <w:rPr>
                <w:rFonts w:ascii="Times New Roman" w:eastAsia="仿宋" w:hAnsi="Times New Roman"/>
                <w:kern w:val="0"/>
                <w:sz w:val="28"/>
                <w:szCs w:val="28"/>
              </w:rPr>
              <w:t>2</w:t>
            </w:r>
            <w:r w:rsidR="005B72DE" w:rsidRPr="00403232">
              <w:rPr>
                <w:rFonts w:ascii="Times New Roman" w:eastAsia="仿宋" w:hAnsi="Times New Roman"/>
                <w:kern w:val="0"/>
                <w:sz w:val="28"/>
                <w:szCs w:val="28"/>
              </w:rPr>
              <w:t>，</w:t>
            </w:r>
            <w:r w:rsidR="005B72DE" w:rsidRPr="00403232">
              <w:rPr>
                <w:rFonts w:ascii="Times New Roman" w:eastAsia="仿宋" w:hAnsi="Times New Roman"/>
                <w:kern w:val="0"/>
                <w:sz w:val="28"/>
                <w:szCs w:val="28"/>
              </w:rPr>
              <w:t>3</w:t>
            </w:r>
          </w:p>
        </w:tc>
      </w:tr>
      <w:tr w:rsidR="00403232" w:rsidRPr="00403232" w14:paraId="022011EE" w14:textId="77777777" w:rsidTr="00C1127E">
        <w:trPr>
          <w:trHeight w:val="558"/>
        </w:trPr>
        <w:tc>
          <w:tcPr>
            <w:tcW w:w="459" w:type="pct"/>
            <w:tcBorders>
              <w:top w:val="nil"/>
              <w:left w:val="single" w:sz="4" w:space="0" w:color="auto"/>
              <w:bottom w:val="single" w:sz="4" w:space="0" w:color="auto"/>
              <w:right w:val="single" w:sz="4" w:space="0" w:color="auto"/>
            </w:tcBorders>
            <w:shd w:val="clear" w:color="auto" w:fill="auto"/>
            <w:noWrap/>
            <w:hideMark/>
          </w:tcPr>
          <w:p w14:paraId="7CAE0F90" w14:textId="77777777" w:rsidR="00C1127E" w:rsidRPr="00403232" w:rsidRDefault="00C1127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2</w:t>
            </w:r>
          </w:p>
        </w:tc>
        <w:tc>
          <w:tcPr>
            <w:tcW w:w="1694" w:type="pct"/>
            <w:tcBorders>
              <w:top w:val="nil"/>
              <w:left w:val="nil"/>
              <w:bottom w:val="single" w:sz="4" w:space="0" w:color="auto"/>
              <w:right w:val="single" w:sz="4" w:space="0" w:color="auto"/>
            </w:tcBorders>
            <w:shd w:val="clear" w:color="auto" w:fill="auto"/>
            <w:noWrap/>
            <w:vAlign w:val="center"/>
            <w:hideMark/>
          </w:tcPr>
          <w:p w14:paraId="3C97FE39" w14:textId="77777777" w:rsidR="00C1127E" w:rsidRPr="00403232" w:rsidRDefault="00C1127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线上线下考核</w:t>
            </w:r>
          </w:p>
        </w:tc>
        <w:tc>
          <w:tcPr>
            <w:tcW w:w="1615" w:type="pct"/>
            <w:tcBorders>
              <w:top w:val="nil"/>
              <w:left w:val="nil"/>
              <w:bottom w:val="single" w:sz="4" w:space="0" w:color="auto"/>
              <w:right w:val="single" w:sz="4" w:space="0" w:color="auto"/>
            </w:tcBorders>
            <w:shd w:val="clear" w:color="auto" w:fill="auto"/>
            <w:noWrap/>
            <w:vAlign w:val="center"/>
            <w:hideMark/>
          </w:tcPr>
          <w:p w14:paraId="2E00B4BD" w14:textId="77777777" w:rsidR="00C1127E" w:rsidRPr="00403232" w:rsidRDefault="00C1127E" w:rsidP="00403232">
            <w:pPr>
              <w:widowControl/>
              <w:spacing w:line="360" w:lineRule="auto"/>
              <w:jc w:val="center"/>
              <w:rPr>
                <w:rFonts w:ascii="Times New Roman" w:eastAsia="仿宋" w:hAnsi="Times New Roman"/>
                <w:kern w:val="0"/>
                <w:sz w:val="28"/>
                <w:szCs w:val="28"/>
              </w:rPr>
            </w:pPr>
            <w:r w:rsidRPr="00403232">
              <w:rPr>
                <w:rFonts w:ascii="Times New Roman" w:eastAsia="仿宋" w:hAnsi="Times New Roman"/>
                <w:kern w:val="0"/>
                <w:sz w:val="28"/>
                <w:szCs w:val="28"/>
              </w:rPr>
              <w:t>10</w:t>
            </w:r>
          </w:p>
        </w:tc>
        <w:tc>
          <w:tcPr>
            <w:tcW w:w="1232" w:type="pct"/>
            <w:tcBorders>
              <w:top w:val="nil"/>
              <w:left w:val="nil"/>
              <w:bottom w:val="single" w:sz="4" w:space="0" w:color="auto"/>
              <w:right w:val="single" w:sz="4" w:space="0" w:color="auto"/>
            </w:tcBorders>
          </w:tcPr>
          <w:p w14:paraId="6C227CF1" w14:textId="77777777" w:rsidR="00C1127E" w:rsidRPr="00403232" w:rsidRDefault="00C1127E" w:rsidP="00403232">
            <w:pPr>
              <w:widowControl/>
              <w:spacing w:line="360" w:lineRule="auto"/>
              <w:jc w:val="center"/>
              <w:rPr>
                <w:rFonts w:ascii="Times New Roman" w:eastAsia="仿宋" w:hAnsi="Times New Roman"/>
                <w:kern w:val="0"/>
                <w:sz w:val="28"/>
                <w:szCs w:val="28"/>
              </w:rPr>
            </w:pPr>
            <w:r w:rsidRPr="00403232">
              <w:rPr>
                <w:rFonts w:ascii="Times New Roman" w:eastAsia="仿宋" w:hAnsi="Times New Roman"/>
                <w:kern w:val="0"/>
                <w:sz w:val="28"/>
                <w:szCs w:val="28"/>
              </w:rPr>
              <w:t>2</w:t>
            </w:r>
            <w:r w:rsidRPr="00403232">
              <w:rPr>
                <w:rFonts w:ascii="Times New Roman" w:eastAsia="仿宋" w:hAnsi="Times New Roman"/>
                <w:kern w:val="0"/>
                <w:sz w:val="28"/>
                <w:szCs w:val="28"/>
              </w:rPr>
              <w:t>，</w:t>
            </w:r>
            <w:r w:rsidR="005B72DE" w:rsidRPr="00403232">
              <w:rPr>
                <w:rFonts w:ascii="Times New Roman" w:eastAsia="仿宋" w:hAnsi="Times New Roman"/>
                <w:kern w:val="0"/>
                <w:sz w:val="28"/>
                <w:szCs w:val="28"/>
              </w:rPr>
              <w:t>4</w:t>
            </w:r>
          </w:p>
        </w:tc>
      </w:tr>
      <w:tr w:rsidR="00403232" w:rsidRPr="00403232" w14:paraId="2C05103D" w14:textId="77777777" w:rsidTr="00C1127E">
        <w:trPr>
          <w:trHeight w:val="558"/>
        </w:trPr>
        <w:tc>
          <w:tcPr>
            <w:tcW w:w="459" w:type="pct"/>
            <w:tcBorders>
              <w:top w:val="nil"/>
              <w:left w:val="single" w:sz="4" w:space="0" w:color="auto"/>
              <w:bottom w:val="single" w:sz="4" w:space="0" w:color="auto"/>
              <w:right w:val="single" w:sz="4" w:space="0" w:color="auto"/>
            </w:tcBorders>
            <w:shd w:val="clear" w:color="auto" w:fill="auto"/>
            <w:noWrap/>
          </w:tcPr>
          <w:p w14:paraId="235C8BFD" w14:textId="77777777" w:rsidR="00C1127E" w:rsidRPr="00403232" w:rsidRDefault="00C1127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3</w:t>
            </w:r>
          </w:p>
        </w:tc>
        <w:tc>
          <w:tcPr>
            <w:tcW w:w="1694" w:type="pct"/>
            <w:tcBorders>
              <w:top w:val="nil"/>
              <w:left w:val="nil"/>
              <w:bottom w:val="single" w:sz="4" w:space="0" w:color="auto"/>
              <w:right w:val="single" w:sz="4" w:space="0" w:color="auto"/>
            </w:tcBorders>
            <w:shd w:val="clear" w:color="auto" w:fill="auto"/>
            <w:noWrap/>
            <w:vAlign w:val="center"/>
          </w:tcPr>
          <w:p w14:paraId="3073290D" w14:textId="77777777" w:rsidR="00C1127E" w:rsidRPr="00403232" w:rsidRDefault="00C1127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期中考试</w:t>
            </w:r>
          </w:p>
        </w:tc>
        <w:tc>
          <w:tcPr>
            <w:tcW w:w="1615" w:type="pct"/>
            <w:tcBorders>
              <w:top w:val="nil"/>
              <w:left w:val="nil"/>
              <w:bottom w:val="single" w:sz="4" w:space="0" w:color="auto"/>
              <w:right w:val="single" w:sz="4" w:space="0" w:color="auto"/>
            </w:tcBorders>
            <w:shd w:val="clear" w:color="auto" w:fill="auto"/>
            <w:noWrap/>
            <w:vAlign w:val="center"/>
          </w:tcPr>
          <w:p w14:paraId="4CFAB4C8" w14:textId="77777777" w:rsidR="00C1127E" w:rsidRPr="00403232" w:rsidRDefault="00C1127E" w:rsidP="00403232">
            <w:pPr>
              <w:widowControl/>
              <w:spacing w:line="360" w:lineRule="auto"/>
              <w:jc w:val="center"/>
              <w:rPr>
                <w:rFonts w:ascii="Times New Roman" w:eastAsia="仿宋" w:hAnsi="Times New Roman"/>
                <w:kern w:val="0"/>
                <w:sz w:val="28"/>
                <w:szCs w:val="28"/>
              </w:rPr>
            </w:pPr>
            <w:r w:rsidRPr="00403232">
              <w:rPr>
                <w:rFonts w:ascii="Times New Roman" w:eastAsia="仿宋" w:hAnsi="Times New Roman"/>
                <w:kern w:val="0"/>
                <w:sz w:val="28"/>
                <w:szCs w:val="28"/>
              </w:rPr>
              <w:t>10</w:t>
            </w:r>
          </w:p>
        </w:tc>
        <w:tc>
          <w:tcPr>
            <w:tcW w:w="1232" w:type="pct"/>
            <w:tcBorders>
              <w:top w:val="nil"/>
              <w:left w:val="nil"/>
              <w:bottom w:val="single" w:sz="4" w:space="0" w:color="auto"/>
              <w:right w:val="single" w:sz="4" w:space="0" w:color="auto"/>
            </w:tcBorders>
          </w:tcPr>
          <w:p w14:paraId="48F64D6C" w14:textId="77777777" w:rsidR="00C1127E" w:rsidRPr="00403232" w:rsidRDefault="00C1127E" w:rsidP="00403232">
            <w:pPr>
              <w:widowControl/>
              <w:spacing w:line="360" w:lineRule="auto"/>
              <w:jc w:val="center"/>
              <w:rPr>
                <w:rFonts w:ascii="Times New Roman" w:eastAsia="仿宋" w:hAnsi="Times New Roman"/>
                <w:kern w:val="0"/>
                <w:sz w:val="28"/>
                <w:szCs w:val="28"/>
              </w:rPr>
            </w:pPr>
            <w:r w:rsidRPr="00403232">
              <w:rPr>
                <w:rFonts w:ascii="Times New Roman" w:eastAsia="仿宋" w:hAnsi="Times New Roman"/>
                <w:kern w:val="0"/>
                <w:sz w:val="28"/>
                <w:szCs w:val="28"/>
              </w:rPr>
              <w:t>1</w:t>
            </w:r>
            <w:r w:rsidRPr="00403232">
              <w:rPr>
                <w:rFonts w:ascii="Times New Roman" w:eastAsia="仿宋" w:hAnsi="Times New Roman"/>
                <w:kern w:val="0"/>
                <w:sz w:val="28"/>
                <w:szCs w:val="28"/>
              </w:rPr>
              <w:t>，</w:t>
            </w:r>
            <w:r w:rsidRPr="00403232">
              <w:rPr>
                <w:rFonts w:ascii="Times New Roman" w:eastAsia="仿宋" w:hAnsi="Times New Roman"/>
                <w:kern w:val="0"/>
                <w:sz w:val="28"/>
                <w:szCs w:val="28"/>
              </w:rPr>
              <w:t>2</w:t>
            </w:r>
            <w:r w:rsidRPr="00403232">
              <w:rPr>
                <w:rFonts w:ascii="Times New Roman" w:eastAsia="仿宋" w:hAnsi="Times New Roman"/>
                <w:kern w:val="0"/>
                <w:sz w:val="28"/>
                <w:szCs w:val="28"/>
              </w:rPr>
              <w:t>，</w:t>
            </w:r>
            <w:r w:rsidR="005B72DE" w:rsidRPr="00403232">
              <w:rPr>
                <w:rFonts w:ascii="Times New Roman" w:eastAsia="仿宋" w:hAnsi="Times New Roman"/>
                <w:kern w:val="0"/>
                <w:sz w:val="28"/>
                <w:szCs w:val="28"/>
              </w:rPr>
              <w:t>4</w:t>
            </w:r>
          </w:p>
        </w:tc>
      </w:tr>
      <w:tr w:rsidR="00403232" w:rsidRPr="00403232" w14:paraId="7AF119C7" w14:textId="77777777" w:rsidTr="00C1127E">
        <w:trPr>
          <w:trHeight w:val="558"/>
        </w:trPr>
        <w:tc>
          <w:tcPr>
            <w:tcW w:w="459" w:type="pct"/>
            <w:tcBorders>
              <w:top w:val="nil"/>
              <w:left w:val="single" w:sz="4" w:space="0" w:color="auto"/>
              <w:bottom w:val="single" w:sz="4" w:space="0" w:color="auto"/>
              <w:right w:val="single" w:sz="4" w:space="0" w:color="auto"/>
            </w:tcBorders>
            <w:shd w:val="clear" w:color="auto" w:fill="auto"/>
            <w:noWrap/>
          </w:tcPr>
          <w:p w14:paraId="594CAC21" w14:textId="77777777" w:rsidR="00C1127E" w:rsidRPr="00403232" w:rsidRDefault="00C1127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4</w:t>
            </w:r>
          </w:p>
        </w:tc>
        <w:tc>
          <w:tcPr>
            <w:tcW w:w="1694" w:type="pct"/>
            <w:tcBorders>
              <w:top w:val="nil"/>
              <w:left w:val="nil"/>
              <w:bottom w:val="single" w:sz="4" w:space="0" w:color="auto"/>
              <w:right w:val="single" w:sz="4" w:space="0" w:color="auto"/>
            </w:tcBorders>
            <w:shd w:val="clear" w:color="auto" w:fill="auto"/>
            <w:noWrap/>
            <w:vAlign w:val="center"/>
          </w:tcPr>
          <w:p w14:paraId="6D746220" w14:textId="77777777" w:rsidR="00C1127E" w:rsidRPr="00403232" w:rsidRDefault="00C1127E" w:rsidP="00403232">
            <w:pPr>
              <w:spacing w:line="360" w:lineRule="auto"/>
              <w:jc w:val="center"/>
              <w:rPr>
                <w:rFonts w:ascii="Times New Roman" w:eastAsia="仿宋" w:hAnsi="Times New Roman"/>
                <w:sz w:val="28"/>
                <w:szCs w:val="28"/>
              </w:rPr>
            </w:pPr>
            <w:r w:rsidRPr="00403232">
              <w:rPr>
                <w:rFonts w:ascii="Times New Roman" w:eastAsia="仿宋" w:hAnsi="Times New Roman"/>
                <w:sz w:val="28"/>
                <w:szCs w:val="28"/>
              </w:rPr>
              <w:t>期末考试</w:t>
            </w:r>
          </w:p>
        </w:tc>
        <w:tc>
          <w:tcPr>
            <w:tcW w:w="1615" w:type="pct"/>
            <w:tcBorders>
              <w:top w:val="nil"/>
              <w:left w:val="nil"/>
              <w:bottom w:val="single" w:sz="4" w:space="0" w:color="auto"/>
              <w:right w:val="single" w:sz="4" w:space="0" w:color="auto"/>
            </w:tcBorders>
            <w:shd w:val="clear" w:color="auto" w:fill="auto"/>
            <w:noWrap/>
            <w:vAlign w:val="center"/>
          </w:tcPr>
          <w:p w14:paraId="24E5544C" w14:textId="77777777" w:rsidR="00C1127E" w:rsidRPr="00403232" w:rsidRDefault="00C1127E" w:rsidP="00403232">
            <w:pPr>
              <w:widowControl/>
              <w:spacing w:line="360" w:lineRule="auto"/>
              <w:jc w:val="center"/>
              <w:rPr>
                <w:rFonts w:ascii="Times New Roman" w:eastAsia="仿宋" w:hAnsi="Times New Roman"/>
                <w:kern w:val="0"/>
                <w:sz w:val="28"/>
                <w:szCs w:val="28"/>
              </w:rPr>
            </w:pPr>
            <w:r w:rsidRPr="00403232">
              <w:rPr>
                <w:rFonts w:ascii="Times New Roman" w:eastAsia="仿宋" w:hAnsi="Times New Roman"/>
                <w:kern w:val="0"/>
                <w:sz w:val="28"/>
                <w:szCs w:val="28"/>
              </w:rPr>
              <w:t>50</w:t>
            </w:r>
          </w:p>
        </w:tc>
        <w:tc>
          <w:tcPr>
            <w:tcW w:w="1232" w:type="pct"/>
            <w:tcBorders>
              <w:top w:val="nil"/>
              <w:left w:val="nil"/>
              <w:bottom w:val="single" w:sz="4" w:space="0" w:color="auto"/>
              <w:right w:val="single" w:sz="4" w:space="0" w:color="auto"/>
            </w:tcBorders>
          </w:tcPr>
          <w:p w14:paraId="0CDFA607" w14:textId="77777777" w:rsidR="00C1127E" w:rsidRPr="00403232" w:rsidRDefault="00C1127E" w:rsidP="00403232">
            <w:pPr>
              <w:widowControl/>
              <w:spacing w:line="360" w:lineRule="auto"/>
              <w:jc w:val="center"/>
              <w:rPr>
                <w:rFonts w:ascii="Times New Roman" w:eastAsia="仿宋" w:hAnsi="Times New Roman"/>
                <w:kern w:val="0"/>
                <w:sz w:val="28"/>
                <w:szCs w:val="28"/>
              </w:rPr>
            </w:pPr>
            <w:r w:rsidRPr="00403232">
              <w:rPr>
                <w:rFonts w:ascii="Times New Roman" w:eastAsia="仿宋" w:hAnsi="Times New Roman"/>
                <w:kern w:val="0"/>
                <w:sz w:val="28"/>
                <w:szCs w:val="28"/>
              </w:rPr>
              <w:t>1</w:t>
            </w:r>
            <w:r w:rsidRPr="00403232">
              <w:rPr>
                <w:rFonts w:ascii="Times New Roman" w:eastAsia="仿宋" w:hAnsi="Times New Roman"/>
                <w:kern w:val="0"/>
                <w:sz w:val="28"/>
                <w:szCs w:val="28"/>
              </w:rPr>
              <w:t>，</w:t>
            </w:r>
            <w:r w:rsidRPr="00403232">
              <w:rPr>
                <w:rFonts w:ascii="Times New Roman" w:eastAsia="仿宋" w:hAnsi="Times New Roman"/>
                <w:kern w:val="0"/>
                <w:sz w:val="28"/>
                <w:szCs w:val="28"/>
              </w:rPr>
              <w:t>2</w:t>
            </w:r>
            <w:r w:rsidRPr="00403232">
              <w:rPr>
                <w:rFonts w:ascii="Times New Roman" w:eastAsia="仿宋" w:hAnsi="Times New Roman"/>
                <w:kern w:val="0"/>
                <w:sz w:val="28"/>
                <w:szCs w:val="28"/>
              </w:rPr>
              <w:t>，</w:t>
            </w:r>
            <w:r w:rsidR="005B72DE" w:rsidRPr="00403232">
              <w:rPr>
                <w:rFonts w:ascii="Times New Roman" w:eastAsia="仿宋" w:hAnsi="Times New Roman"/>
                <w:kern w:val="0"/>
                <w:sz w:val="28"/>
                <w:szCs w:val="28"/>
              </w:rPr>
              <w:t>3</w:t>
            </w:r>
          </w:p>
        </w:tc>
      </w:tr>
    </w:tbl>
    <w:p w14:paraId="0E76F330" w14:textId="77777777" w:rsidR="00DF69B0" w:rsidRPr="00403232" w:rsidRDefault="00DF69B0" w:rsidP="00403232">
      <w:pPr>
        <w:numPr>
          <w:ilvl w:val="0"/>
          <w:numId w:val="6"/>
        </w:numPr>
        <w:spacing w:beforeLines="50" w:before="156" w:line="360" w:lineRule="auto"/>
        <w:rPr>
          <w:rFonts w:ascii="Times New Roman" w:eastAsia="仿宋" w:hAnsi="Times New Roman"/>
          <w:bCs/>
          <w:sz w:val="30"/>
          <w:szCs w:val="30"/>
        </w:rPr>
      </w:pPr>
      <w:r w:rsidRPr="00403232">
        <w:rPr>
          <w:rFonts w:ascii="Times New Roman" w:eastAsia="仿宋" w:hAnsi="Times New Roman"/>
          <w:b/>
          <w:sz w:val="30"/>
          <w:szCs w:val="30"/>
        </w:rPr>
        <w:t>评分标准</w:t>
      </w:r>
    </w:p>
    <w:p w14:paraId="045C30B6" w14:textId="77777777" w:rsidR="00537498" w:rsidRPr="00403232" w:rsidRDefault="008660BC" w:rsidP="00403232">
      <w:pPr>
        <w:spacing w:beforeLines="50" w:before="156" w:afterLines="50" w:after="156" w:line="360" w:lineRule="auto"/>
        <w:ind w:firstLineChars="200" w:firstLine="560"/>
        <w:rPr>
          <w:rFonts w:ascii="Times New Roman" w:eastAsia="仿宋" w:hAnsi="Times New Roman"/>
          <w:bCs/>
          <w:sz w:val="28"/>
          <w:szCs w:val="28"/>
        </w:rPr>
      </w:pPr>
      <w:r w:rsidRPr="00403232">
        <w:rPr>
          <w:rFonts w:ascii="Times New Roman" w:eastAsia="仿宋" w:hAnsi="Times New Roman"/>
          <w:bCs/>
          <w:sz w:val="28"/>
          <w:szCs w:val="28"/>
        </w:rPr>
        <w:t>各项成绩构成评分标准如下：</w:t>
      </w:r>
    </w:p>
    <w:p w14:paraId="5FC57967" w14:textId="77777777" w:rsidR="00C1127E" w:rsidRPr="00403232" w:rsidRDefault="00C1127E" w:rsidP="00403232">
      <w:pPr>
        <w:pStyle w:val="a9"/>
        <w:numPr>
          <w:ilvl w:val="0"/>
          <w:numId w:val="3"/>
        </w:numPr>
        <w:adjustRightInd w:val="0"/>
        <w:snapToGrid w:val="0"/>
        <w:spacing w:line="360" w:lineRule="auto"/>
        <w:ind w:left="0" w:firstLineChars="0" w:firstLine="0"/>
        <w:rPr>
          <w:rFonts w:ascii="Times New Roman" w:eastAsia="仿宋" w:hAnsi="Times New Roman"/>
          <w:sz w:val="28"/>
          <w:szCs w:val="28"/>
        </w:rPr>
      </w:pPr>
      <w:r w:rsidRPr="00403232">
        <w:rPr>
          <w:rFonts w:ascii="Times New Roman" w:eastAsia="仿宋" w:hAnsi="Times New Roman"/>
          <w:sz w:val="28"/>
          <w:szCs w:val="28"/>
        </w:rPr>
        <w:t>课后作业及随堂测试评分标准：</w:t>
      </w:r>
    </w:p>
    <w:tbl>
      <w:tblPr>
        <w:tblStyle w:val="aa"/>
        <w:tblW w:w="8296" w:type="dxa"/>
        <w:tblLayout w:type="fixed"/>
        <w:tblLook w:val="04A0" w:firstRow="1" w:lastRow="0" w:firstColumn="1" w:lastColumn="0" w:noHBand="0" w:noVBand="1"/>
      </w:tblPr>
      <w:tblGrid>
        <w:gridCol w:w="5902"/>
        <w:gridCol w:w="2394"/>
      </w:tblGrid>
      <w:tr w:rsidR="00403232" w:rsidRPr="00403232" w14:paraId="4FB5265A" w14:textId="77777777" w:rsidTr="00D53A6E">
        <w:tc>
          <w:tcPr>
            <w:tcW w:w="5902" w:type="dxa"/>
            <w:vAlign w:val="center"/>
          </w:tcPr>
          <w:p w14:paraId="35CF429B"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b/>
                <w:sz w:val="28"/>
                <w:szCs w:val="28"/>
              </w:rPr>
            </w:pPr>
            <w:r w:rsidRPr="00403232">
              <w:rPr>
                <w:rFonts w:ascii="Times New Roman" w:eastAsia="仿宋" w:hAnsi="Times New Roman"/>
                <w:b/>
                <w:sz w:val="28"/>
                <w:szCs w:val="28"/>
              </w:rPr>
              <w:t>标准描述</w:t>
            </w:r>
          </w:p>
        </w:tc>
        <w:tc>
          <w:tcPr>
            <w:tcW w:w="2394" w:type="dxa"/>
            <w:vAlign w:val="center"/>
          </w:tcPr>
          <w:p w14:paraId="6B3AF425"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b/>
                <w:sz w:val="28"/>
                <w:szCs w:val="28"/>
              </w:rPr>
            </w:pPr>
            <w:r w:rsidRPr="00403232">
              <w:rPr>
                <w:rFonts w:ascii="Times New Roman" w:eastAsia="仿宋" w:hAnsi="Times New Roman"/>
                <w:b/>
                <w:sz w:val="28"/>
                <w:szCs w:val="28"/>
              </w:rPr>
              <w:t>得分</w:t>
            </w:r>
          </w:p>
        </w:tc>
      </w:tr>
      <w:tr w:rsidR="00403232" w:rsidRPr="00403232" w14:paraId="483EA2B8" w14:textId="77777777" w:rsidTr="00D53A6E">
        <w:tc>
          <w:tcPr>
            <w:tcW w:w="5902" w:type="dxa"/>
            <w:vAlign w:val="center"/>
          </w:tcPr>
          <w:p w14:paraId="738D2EB9"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4</w:t>
            </w:r>
            <w:r w:rsidRPr="00403232">
              <w:rPr>
                <w:rFonts w:ascii="Times New Roman" w:eastAsia="仿宋" w:hAnsi="Times New Roman"/>
                <w:sz w:val="28"/>
                <w:szCs w:val="28"/>
              </w:rPr>
              <w:t>次课后作业，</w:t>
            </w:r>
            <w:r w:rsidR="007175B8" w:rsidRPr="00403232">
              <w:rPr>
                <w:rFonts w:ascii="Times New Roman" w:eastAsia="仿宋" w:hAnsi="Times New Roman"/>
                <w:sz w:val="28"/>
                <w:szCs w:val="28"/>
              </w:rPr>
              <w:t>4</w:t>
            </w:r>
            <w:r w:rsidRPr="00403232">
              <w:rPr>
                <w:rFonts w:ascii="Times New Roman" w:eastAsia="仿宋" w:hAnsi="Times New Roman"/>
                <w:sz w:val="28"/>
                <w:szCs w:val="28"/>
              </w:rPr>
              <w:t>-</w:t>
            </w:r>
            <w:r w:rsidR="007175B8" w:rsidRPr="00403232">
              <w:rPr>
                <w:rFonts w:ascii="Times New Roman" w:eastAsia="仿宋" w:hAnsi="Times New Roman"/>
                <w:sz w:val="28"/>
                <w:szCs w:val="28"/>
              </w:rPr>
              <w:t>5</w:t>
            </w:r>
            <w:r w:rsidRPr="00403232">
              <w:rPr>
                <w:rFonts w:ascii="Times New Roman" w:eastAsia="仿宋" w:hAnsi="Times New Roman"/>
                <w:sz w:val="28"/>
                <w:szCs w:val="28"/>
              </w:rPr>
              <w:t>次平时随堂测试，完成质量良好，平均分</w:t>
            </w:r>
            <w:r w:rsidRPr="00403232">
              <w:rPr>
                <w:rFonts w:ascii="Times New Roman" w:eastAsia="仿宋" w:hAnsi="Times New Roman"/>
                <w:sz w:val="28"/>
                <w:szCs w:val="28"/>
              </w:rPr>
              <w:t>90</w:t>
            </w:r>
            <w:r w:rsidRPr="00403232">
              <w:rPr>
                <w:rFonts w:ascii="Times New Roman" w:eastAsia="仿宋" w:hAnsi="Times New Roman"/>
                <w:sz w:val="28"/>
                <w:szCs w:val="28"/>
              </w:rPr>
              <w:t>分以上</w:t>
            </w:r>
          </w:p>
        </w:tc>
        <w:tc>
          <w:tcPr>
            <w:tcW w:w="2394" w:type="dxa"/>
            <w:vAlign w:val="center"/>
          </w:tcPr>
          <w:p w14:paraId="0A465BDB"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100~90</w:t>
            </w:r>
            <w:r w:rsidRPr="00403232">
              <w:rPr>
                <w:rFonts w:ascii="Times New Roman" w:eastAsia="仿宋" w:hAnsi="Times New Roman"/>
                <w:sz w:val="28"/>
                <w:szCs w:val="28"/>
              </w:rPr>
              <w:t>（优）</w:t>
            </w:r>
          </w:p>
        </w:tc>
      </w:tr>
      <w:tr w:rsidR="00403232" w:rsidRPr="00403232" w14:paraId="18E58F85" w14:textId="77777777" w:rsidTr="00D53A6E">
        <w:tc>
          <w:tcPr>
            <w:tcW w:w="5902" w:type="dxa"/>
            <w:vAlign w:val="center"/>
          </w:tcPr>
          <w:p w14:paraId="25F55598"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3-4</w:t>
            </w:r>
            <w:r w:rsidRPr="00403232">
              <w:rPr>
                <w:rFonts w:ascii="Times New Roman" w:eastAsia="仿宋" w:hAnsi="Times New Roman"/>
                <w:sz w:val="28"/>
                <w:szCs w:val="28"/>
              </w:rPr>
              <w:t>次课后作业，</w:t>
            </w:r>
            <w:r w:rsidR="007175B8" w:rsidRPr="00403232">
              <w:rPr>
                <w:rFonts w:ascii="Times New Roman" w:eastAsia="仿宋" w:hAnsi="Times New Roman"/>
                <w:sz w:val="28"/>
                <w:szCs w:val="28"/>
              </w:rPr>
              <w:t>3</w:t>
            </w:r>
            <w:r w:rsidRPr="00403232">
              <w:rPr>
                <w:rFonts w:ascii="Times New Roman" w:eastAsia="仿宋" w:hAnsi="Times New Roman"/>
                <w:sz w:val="28"/>
                <w:szCs w:val="28"/>
              </w:rPr>
              <w:t>-</w:t>
            </w:r>
            <w:r w:rsidR="007175B8" w:rsidRPr="00403232">
              <w:rPr>
                <w:rFonts w:ascii="Times New Roman" w:eastAsia="仿宋" w:hAnsi="Times New Roman"/>
                <w:sz w:val="28"/>
                <w:szCs w:val="28"/>
              </w:rPr>
              <w:t>4</w:t>
            </w:r>
            <w:r w:rsidRPr="00403232">
              <w:rPr>
                <w:rFonts w:ascii="Times New Roman" w:eastAsia="仿宋" w:hAnsi="Times New Roman"/>
                <w:sz w:val="28"/>
                <w:szCs w:val="28"/>
              </w:rPr>
              <w:t>次平时随堂测试，完成质量良好，平均分为</w:t>
            </w:r>
            <w:r w:rsidRPr="00403232">
              <w:rPr>
                <w:rFonts w:ascii="Times New Roman" w:eastAsia="仿宋" w:hAnsi="Times New Roman"/>
                <w:sz w:val="28"/>
                <w:szCs w:val="28"/>
              </w:rPr>
              <w:t>89~80</w:t>
            </w:r>
          </w:p>
        </w:tc>
        <w:tc>
          <w:tcPr>
            <w:tcW w:w="2394" w:type="dxa"/>
            <w:vAlign w:val="center"/>
          </w:tcPr>
          <w:p w14:paraId="4FE17F82"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89~80</w:t>
            </w:r>
            <w:r w:rsidRPr="00403232">
              <w:rPr>
                <w:rFonts w:ascii="Times New Roman" w:eastAsia="仿宋" w:hAnsi="Times New Roman"/>
                <w:sz w:val="28"/>
                <w:szCs w:val="28"/>
              </w:rPr>
              <w:t>（良）</w:t>
            </w:r>
          </w:p>
        </w:tc>
      </w:tr>
      <w:tr w:rsidR="00403232" w:rsidRPr="00403232" w14:paraId="62C6EB65" w14:textId="77777777" w:rsidTr="00D53A6E">
        <w:tc>
          <w:tcPr>
            <w:tcW w:w="5902" w:type="dxa"/>
            <w:vAlign w:val="center"/>
          </w:tcPr>
          <w:p w14:paraId="39BFAD5F"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2-3</w:t>
            </w:r>
            <w:r w:rsidRPr="00403232">
              <w:rPr>
                <w:rFonts w:ascii="Times New Roman" w:eastAsia="仿宋" w:hAnsi="Times New Roman"/>
                <w:sz w:val="28"/>
                <w:szCs w:val="28"/>
              </w:rPr>
              <w:t>次课后作业，</w:t>
            </w:r>
            <w:r w:rsidR="007175B8" w:rsidRPr="00403232">
              <w:rPr>
                <w:rFonts w:ascii="Times New Roman" w:eastAsia="仿宋" w:hAnsi="Times New Roman"/>
                <w:sz w:val="28"/>
                <w:szCs w:val="28"/>
              </w:rPr>
              <w:t>2</w:t>
            </w:r>
            <w:r w:rsidRPr="00403232">
              <w:rPr>
                <w:rFonts w:ascii="Times New Roman" w:eastAsia="仿宋" w:hAnsi="Times New Roman"/>
                <w:sz w:val="28"/>
                <w:szCs w:val="28"/>
              </w:rPr>
              <w:t>-</w:t>
            </w:r>
            <w:r w:rsidR="007175B8" w:rsidRPr="00403232">
              <w:rPr>
                <w:rFonts w:ascii="Times New Roman" w:eastAsia="仿宋" w:hAnsi="Times New Roman"/>
                <w:sz w:val="28"/>
                <w:szCs w:val="28"/>
              </w:rPr>
              <w:t>3</w:t>
            </w:r>
            <w:r w:rsidRPr="00403232">
              <w:rPr>
                <w:rFonts w:ascii="Times New Roman" w:eastAsia="仿宋" w:hAnsi="Times New Roman"/>
                <w:sz w:val="28"/>
                <w:szCs w:val="28"/>
              </w:rPr>
              <w:t>次平时随堂测试，完成质量较好，平均分为</w:t>
            </w:r>
            <w:r w:rsidRPr="00403232">
              <w:rPr>
                <w:rFonts w:ascii="Times New Roman" w:eastAsia="仿宋" w:hAnsi="Times New Roman"/>
                <w:sz w:val="28"/>
                <w:szCs w:val="28"/>
              </w:rPr>
              <w:t>79~70</w:t>
            </w:r>
          </w:p>
        </w:tc>
        <w:tc>
          <w:tcPr>
            <w:tcW w:w="2394" w:type="dxa"/>
            <w:vAlign w:val="center"/>
          </w:tcPr>
          <w:p w14:paraId="096AD701"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79~70</w:t>
            </w:r>
            <w:r w:rsidRPr="00403232">
              <w:rPr>
                <w:rFonts w:ascii="Times New Roman" w:eastAsia="仿宋" w:hAnsi="Times New Roman"/>
                <w:sz w:val="28"/>
                <w:szCs w:val="28"/>
              </w:rPr>
              <w:t>（中）</w:t>
            </w:r>
          </w:p>
        </w:tc>
      </w:tr>
      <w:tr w:rsidR="00403232" w:rsidRPr="00403232" w14:paraId="74FD823F" w14:textId="77777777" w:rsidTr="00D53A6E">
        <w:tc>
          <w:tcPr>
            <w:tcW w:w="5902" w:type="dxa"/>
            <w:vAlign w:val="center"/>
          </w:tcPr>
          <w:p w14:paraId="04417E14"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1-2</w:t>
            </w:r>
            <w:r w:rsidRPr="00403232">
              <w:rPr>
                <w:rFonts w:ascii="Times New Roman" w:eastAsia="仿宋" w:hAnsi="Times New Roman"/>
                <w:sz w:val="28"/>
                <w:szCs w:val="28"/>
              </w:rPr>
              <w:t>次课后作业，</w:t>
            </w:r>
            <w:r w:rsidRPr="00403232">
              <w:rPr>
                <w:rFonts w:ascii="Times New Roman" w:eastAsia="仿宋" w:hAnsi="Times New Roman"/>
                <w:sz w:val="28"/>
                <w:szCs w:val="28"/>
              </w:rPr>
              <w:t>1-2</w:t>
            </w:r>
            <w:r w:rsidRPr="00403232">
              <w:rPr>
                <w:rFonts w:ascii="Times New Roman" w:eastAsia="仿宋" w:hAnsi="Times New Roman"/>
                <w:sz w:val="28"/>
                <w:szCs w:val="28"/>
              </w:rPr>
              <w:t>次平时随堂测试，完成质</w:t>
            </w:r>
            <w:r w:rsidRPr="00403232">
              <w:rPr>
                <w:rFonts w:ascii="Times New Roman" w:eastAsia="仿宋" w:hAnsi="Times New Roman"/>
                <w:sz w:val="28"/>
                <w:szCs w:val="28"/>
              </w:rPr>
              <w:lastRenderedPageBreak/>
              <w:t>量较好，平均分为</w:t>
            </w:r>
            <w:r w:rsidRPr="00403232">
              <w:rPr>
                <w:rFonts w:ascii="Times New Roman" w:eastAsia="仿宋" w:hAnsi="Times New Roman"/>
                <w:sz w:val="28"/>
                <w:szCs w:val="28"/>
              </w:rPr>
              <w:t>69~60</w:t>
            </w:r>
          </w:p>
        </w:tc>
        <w:tc>
          <w:tcPr>
            <w:tcW w:w="2394" w:type="dxa"/>
            <w:vAlign w:val="center"/>
          </w:tcPr>
          <w:p w14:paraId="5F8E6675"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lastRenderedPageBreak/>
              <w:t>69~60</w:t>
            </w:r>
            <w:r w:rsidRPr="00403232">
              <w:rPr>
                <w:rFonts w:ascii="Times New Roman" w:eastAsia="仿宋" w:hAnsi="Times New Roman"/>
                <w:sz w:val="28"/>
                <w:szCs w:val="28"/>
              </w:rPr>
              <w:t>（及格）</w:t>
            </w:r>
          </w:p>
        </w:tc>
      </w:tr>
      <w:tr w:rsidR="00403232" w:rsidRPr="00403232" w14:paraId="6BAEEDA6" w14:textId="77777777" w:rsidTr="00D53A6E">
        <w:tc>
          <w:tcPr>
            <w:tcW w:w="5902" w:type="dxa"/>
            <w:vAlign w:val="center"/>
          </w:tcPr>
          <w:p w14:paraId="3C7AB2BB"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1</w:t>
            </w:r>
            <w:r w:rsidRPr="00403232">
              <w:rPr>
                <w:rFonts w:ascii="Times New Roman" w:eastAsia="仿宋" w:hAnsi="Times New Roman"/>
                <w:sz w:val="28"/>
                <w:szCs w:val="28"/>
              </w:rPr>
              <w:t>次课后作业</w:t>
            </w:r>
            <w:r w:rsidRPr="00403232">
              <w:rPr>
                <w:rFonts w:ascii="Times New Roman" w:eastAsia="仿宋" w:hAnsi="Times New Roman"/>
                <w:sz w:val="28"/>
                <w:szCs w:val="28"/>
              </w:rPr>
              <w:t>/1</w:t>
            </w:r>
            <w:r w:rsidRPr="00403232">
              <w:rPr>
                <w:rFonts w:ascii="Times New Roman" w:eastAsia="仿宋" w:hAnsi="Times New Roman"/>
                <w:sz w:val="28"/>
                <w:szCs w:val="28"/>
              </w:rPr>
              <w:t>次平时随堂测试及以下，以及完成质量差等，平均分低于</w:t>
            </w:r>
            <w:r w:rsidRPr="00403232">
              <w:rPr>
                <w:rFonts w:ascii="Times New Roman" w:eastAsia="仿宋" w:hAnsi="Times New Roman"/>
                <w:sz w:val="28"/>
                <w:szCs w:val="28"/>
              </w:rPr>
              <w:t>60</w:t>
            </w:r>
          </w:p>
        </w:tc>
        <w:tc>
          <w:tcPr>
            <w:tcW w:w="2394" w:type="dxa"/>
            <w:vAlign w:val="center"/>
          </w:tcPr>
          <w:p w14:paraId="4A2795E9"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w:t>
            </w:r>
            <w:r w:rsidRPr="00403232">
              <w:rPr>
                <w:rFonts w:ascii="Times New Roman" w:eastAsia="仿宋" w:hAnsi="Times New Roman"/>
                <w:sz w:val="28"/>
                <w:szCs w:val="28"/>
              </w:rPr>
              <w:t>60</w:t>
            </w:r>
            <w:r w:rsidRPr="00403232">
              <w:rPr>
                <w:rFonts w:ascii="Times New Roman" w:eastAsia="仿宋" w:hAnsi="Times New Roman"/>
                <w:sz w:val="28"/>
                <w:szCs w:val="28"/>
              </w:rPr>
              <w:t>（不及格）</w:t>
            </w:r>
          </w:p>
        </w:tc>
      </w:tr>
    </w:tbl>
    <w:p w14:paraId="30DFE9A0" w14:textId="77777777" w:rsidR="00C1127E" w:rsidRPr="00403232" w:rsidRDefault="00C1127E" w:rsidP="00403232">
      <w:pPr>
        <w:adjustRightInd w:val="0"/>
        <w:snapToGrid w:val="0"/>
        <w:spacing w:line="360" w:lineRule="auto"/>
        <w:rPr>
          <w:rFonts w:ascii="Times New Roman" w:eastAsia="仿宋" w:hAnsi="Times New Roman"/>
          <w:bCs/>
          <w:sz w:val="28"/>
          <w:szCs w:val="28"/>
        </w:rPr>
      </w:pPr>
      <w:r w:rsidRPr="00403232">
        <w:rPr>
          <w:rFonts w:ascii="Times New Roman" w:eastAsia="仿宋" w:hAnsi="Times New Roman"/>
          <w:bCs/>
          <w:sz w:val="28"/>
          <w:szCs w:val="28"/>
        </w:rPr>
        <w:t>注：具体根据学生完成质量等实际情况调整。</w:t>
      </w:r>
    </w:p>
    <w:p w14:paraId="19125D65" w14:textId="77777777" w:rsidR="00C1127E" w:rsidRPr="00403232" w:rsidRDefault="00C1127E" w:rsidP="00403232">
      <w:pPr>
        <w:pStyle w:val="a9"/>
        <w:numPr>
          <w:ilvl w:val="0"/>
          <w:numId w:val="3"/>
        </w:numPr>
        <w:adjustRightInd w:val="0"/>
        <w:snapToGrid w:val="0"/>
        <w:spacing w:line="360" w:lineRule="auto"/>
        <w:ind w:left="0" w:firstLineChars="0" w:firstLine="0"/>
        <w:rPr>
          <w:rFonts w:ascii="Times New Roman" w:eastAsia="仿宋" w:hAnsi="Times New Roman"/>
          <w:sz w:val="28"/>
          <w:szCs w:val="28"/>
        </w:rPr>
      </w:pPr>
      <w:r w:rsidRPr="00403232">
        <w:rPr>
          <w:rFonts w:ascii="Times New Roman" w:eastAsia="仿宋" w:hAnsi="Times New Roman"/>
          <w:sz w:val="28"/>
          <w:szCs w:val="28"/>
        </w:rPr>
        <w:t>线上线下考核评分标准：</w:t>
      </w:r>
    </w:p>
    <w:tbl>
      <w:tblPr>
        <w:tblStyle w:val="aa"/>
        <w:tblW w:w="8296" w:type="dxa"/>
        <w:tblLayout w:type="fixed"/>
        <w:tblLook w:val="04A0" w:firstRow="1" w:lastRow="0" w:firstColumn="1" w:lastColumn="0" w:noHBand="0" w:noVBand="1"/>
      </w:tblPr>
      <w:tblGrid>
        <w:gridCol w:w="5902"/>
        <w:gridCol w:w="2394"/>
      </w:tblGrid>
      <w:tr w:rsidR="00403232" w:rsidRPr="00403232" w14:paraId="4BEC45E1" w14:textId="77777777" w:rsidTr="00D53A6E">
        <w:tc>
          <w:tcPr>
            <w:tcW w:w="5902" w:type="dxa"/>
            <w:vAlign w:val="center"/>
          </w:tcPr>
          <w:p w14:paraId="70959CFE"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b/>
                <w:sz w:val="28"/>
                <w:szCs w:val="28"/>
              </w:rPr>
            </w:pPr>
            <w:r w:rsidRPr="00403232">
              <w:rPr>
                <w:rFonts w:ascii="Times New Roman" w:eastAsia="仿宋" w:hAnsi="Times New Roman"/>
                <w:b/>
                <w:sz w:val="28"/>
                <w:szCs w:val="28"/>
              </w:rPr>
              <w:t>标准描述</w:t>
            </w:r>
          </w:p>
        </w:tc>
        <w:tc>
          <w:tcPr>
            <w:tcW w:w="2394" w:type="dxa"/>
            <w:vAlign w:val="center"/>
          </w:tcPr>
          <w:p w14:paraId="36B4AA0B"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b/>
                <w:sz w:val="28"/>
                <w:szCs w:val="28"/>
              </w:rPr>
            </w:pPr>
            <w:r w:rsidRPr="00403232">
              <w:rPr>
                <w:rFonts w:ascii="Times New Roman" w:eastAsia="仿宋" w:hAnsi="Times New Roman"/>
                <w:b/>
                <w:sz w:val="28"/>
                <w:szCs w:val="28"/>
              </w:rPr>
              <w:t>得分</w:t>
            </w:r>
          </w:p>
        </w:tc>
      </w:tr>
      <w:tr w:rsidR="00403232" w:rsidRPr="00403232" w14:paraId="62B49FBA" w14:textId="77777777" w:rsidTr="00D53A6E">
        <w:tc>
          <w:tcPr>
            <w:tcW w:w="5902" w:type="dxa"/>
            <w:vAlign w:val="center"/>
          </w:tcPr>
          <w:p w14:paraId="4241B96E"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积极参与文献阅读与线上</w:t>
            </w:r>
            <w:r w:rsidRPr="00403232">
              <w:rPr>
                <w:rFonts w:ascii="Times New Roman" w:eastAsia="仿宋" w:hAnsi="Times New Roman"/>
                <w:sz w:val="28"/>
                <w:szCs w:val="28"/>
              </w:rPr>
              <w:t>/</w:t>
            </w:r>
            <w:r w:rsidRPr="00403232">
              <w:rPr>
                <w:rFonts w:ascii="Times New Roman" w:eastAsia="仿宋" w:hAnsi="Times New Roman"/>
                <w:sz w:val="28"/>
                <w:szCs w:val="28"/>
              </w:rPr>
              <w:t>线下讨论</w:t>
            </w:r>
            <w:r w:rsidR="005B72DE" w:rsidRPr="00403232">
              <w:rPr>
                <w:rFonts w:ascii="Times New Roman" w:eastAsia="仿宋" w:hAnsi="Times New Roman"/>
                <w:sz w:val="28"/>
                <w:szCs w:val="28"/>
              </w:rPr>
              <w:t>4</w:t>
            </w:r>
            <w:r w:rsidRPr="00403232">
              <w:rPr>
                <w:rFonts w:ascii="Times New Roman" w:eastAsia="仿宋" w:hAnsi="Times New Roman"/>
                <w:sz w:val="28"/>
                <w:szCs w:val="28"/>
              </w:rPr>
              <w:t>次及以上，平均分为</w:t>
            </w:r>
            <w:r w:rsidRPr="00403232">
              <w:rPr>
                <w:rFonts w:ascii="Times New Roman" w:eastAsia="仿宋" w:hAnsi="Times New Roman"/>
                <w:sz w:val="28"/>
                <w:szCs w:val="28"/>
              </w:rPr>
              <w:t>100~90</w:t>
            </w:r>
          </w:p>
        </w:tc>
        <w:tc>
          <w:tcPr>
            <w:tcW w:w="2394" w:type="dxa"/>
            <w:vAlign w:val="center"/>
          </w:tcPr>
          <w:p w14:paraId="6E7391FE"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100~90</w:t>
            </w:r>
            <w:r w:rsidRPr="00403232">
              <w:rPr>
                <w:rFonts w:ascii="Times New Roman" w:eastAsia="仿宋" w:hAnsi="Times New Roman"/>
                <w:sz w:val="28"/>
                <w:szCs w:val="28"/>
              </w:rPr>
              <w:t>（优）</w:t>
            </w:r>
          </w:p>
        </w:tc>
      </w:tr>
      <w:tr w:rsidR="00403232" w:rsidRPr="00403232" w14:paraId="1A7EB245" w14:textId="77777777" w:rsidTr="00D53A6E">
        <w:tc>
          <w:tcPr>
            <w:tcW w:w="5902" w:type="dxa"/>
            <w:vAlign w:val="center"/>
          </w:tcPr>
          <w:p w14:paraId="4660967C"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积极参与文献阅读与线上</w:t>
            </w:r>
            <w:r w:rsidRPr="00403232">
              <w:rPr>
                <w:rFonts w:ascii="Times New Roman" w:eastAsia="仿宋" w:hAnsi="Times New Roman"/>
                <w:sz w:val="28"/>
                <w:szCs w:val="28"/>
              </w:rPr>
              <w:t>/</w:t>
            </w:r>
            <w:r w:rsidRPr="00403232">
              <w:rPr>
                <w:rFonts w:ascii="Times New Roman" w:eastAsia="仿宋" w:hAnsi="Times New Roman"/>
                <w:sz w:val="28"/>
                <w:szCs w:val="28"/>
              </w:rPr>
              <w:t>线下讨论</w:t>
            </w:r>
            <w:r w:rsidR="005B72DE" w:rsidRPr="00403232">
              <w:rPr>
                <w:rFonts w:ascii="Times New Roman" w:eastAsia="仿宋" w:hAnsi="Times New Roman"/>
                <w:sz w:val="28"/>
                <w:szCs w:val="28"/>
              </w:rPr>
              <w:t>3</w:t>
            </w:r>
            <w:r w:rsidRPr="00403232">
              <w:rPr>
                <w:rFonts w:ascii="Times New Roman" w:eastAsia="仿宋" w:hAnsi="Times New Roman"/>
                <w:sz w:val="28"/>
                <w:szCs w:val="28"/>
              </w:rPr>
              <w:t>次，平均分为</w:t>
            </w:r>
            <w:r w:rsidRPr="00403232">
              <w:rPr>
                <w:rFonts w:ascii="Times New Roman" w:eastAsia="仿宋" w:hAnsi="Times New Roman"/>
                <w:sz w:val="28"/>
                <w:szCs w:val="28"/>
              </w:rPr>
              <w:t>89~80</w:t>
            </w:r>
          </w:p>
        </w:tc>
        <w:tc>
          <w:tcPr>
            <w:tcW w:w="2394" w:type="dxa"/>
            <w:vAlign w:val="center"/>
          </w:tcPr>
          <w:p w14:paraId="0279ECD1"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89~80</w:t>
            </w:r>
            <w:r w:rsidRPr="00403232">
              <w:rPr>
                <w:rFonts w:ascii="Times New Roman" w:eastAsia="仿宋" w:hAnsi="Times New Roman"/>
                <w:sz w:val="28"/>
                <w:szCs w:val="28"/>
              </w:rPr>
              <w:t>（良）</w:t>
            </w:r>
          </w:p>
        </w:tc>
      </w:tr>
      <w:tr w:rsidR="00403232" w:rsidRPr="00403232" w14:paraId="06DFA9F4" w14:textId="77777777" w:rsidTr="00D53A6E">
        <w:tc>
          <w:tcPr>
            <w:tcW w:w="5902" w:type="dxa"/>
            <w:vAlign w:val="center"/>
          </w:tcPr>
          <w:p w14:paraId="0989B838"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积极参与文献阅读与线上</w:t>
            </w:r>
            <w:r w:rsidRPr="00403232">
              <w:rPr>
                <w:rFonts w:ascii="Times New Roman" w:eastAsia="仿宋" w:hAnsi="Times New Roman"/>
                <w:sz w:val="28"/>
                <w:szCs w:val="28"/>
              </w:rPr>
              <w:t>/</w:t>
            </w:r>
            <w:r w:rsidRPr="00403232">
              <w:rPr>
                <w:rFonts w:ascii="Times New Roman" w:eastAsia="仿宋" w:hAnsi="Times New Roman"/>
                <w:sz w:val="28"/>
                <w:szCs w:val="28"/>
              </w:rPr>
              <w:t>线下讨论</w:t>
            </w:r>
            <w:r w:rsidRPr="00403232">
              <w:rPr>
                <w:rFonts w:ascii="Times New Roman" w:eastAsia="仿宋" w:hAnsi="Times New Roman"/>
                <w:sz w:val="28"/>
                <w:szCs w:val="28"/>
              </w:rPr>
              <w:t>2</w:t>
            </w:r>
            <w:r w:rsidRPr="00403232">
              <w:rPr>
                <w:rFonts w:ascii="Times New Roman" w:eastAsia="仿宋" w:hAnsi="Times New Roman"/>
                <w:sz w:val="28"/>
                <w:szCs w:val="28"/>
              </w:rPr>
              <w:t>次，平均分为</w:t>
            </w:r>
            <w:r w:rsidRPr="00403232">
              <w:rPr>
                <w:rFonts w:ascii="Times New Roman" w:eastAsia="仿宋" w:hAnsi="Times New Roman"/>
                <w:sz w:val="28"/>
                <w:szCs w:val="28"/>
              </w:rPr>
              <w:t>79~70</w:t>
            </w:r>
          </w:p>
        </w:tc>
        <w:tc>
          <w:tcPr>
            <w:tcW w:w="2394" w:type="dxa"/>
            <w:vAlign w:val="center"/>
          </w:tcPr>
          <w:p w14:paraId="036CFAD7"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79~70</w:t>
            </w:r>
            <w:r w:rsidRPr="00403232">
              <w:rPr>
                <w:rFonts w:ascii="Times New Roman" w:eastAsia="仿宋" w:hAnsi="Times New Roman"/>
                <w:sz w:val="28"/>
                <w:szCs w:val="28"/>
              </w:rPr>
              <w:t>（中）</w:t>
            </w:r>
          </w:p>
        </w:tc>
      </w:tr>
      <w:tr w:rsidR="00403232" w:rsidRPr="00403232" w14:paraId="225D4263" w14:textId="77777777" w:rsidTr="00D53A6E">
        <w:tc>
          <w:tcPr>
            <w:tcW w:w="5902" w:type="dxa"/>
            <w:vAlign w:val="center"/>
          </w:tcPr>
          <w:p w14:paraId="4D87B0AF"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参与文献阅读与线上</w:t>
            </w:r>
            <w:r w:rsidRPr="00403232">
              <w:rPr>
                <w:rFonts w:ascii="Times New Roman" w:eastAsia="仿宋" w:hAnsi="Times New Roman"/>
                <w:sz w:val="28"/>
                <w:szCs w:val="28"/>
              </w:rPr>
              <w:t>/</w:t>
            </w:r>
            <w:r w:rsidRPr="00403232">
              <w:rPr>
                <w:rFonts w:ascii="Times New Roman" w:eastAsia="仿宋" w:hAnsi="Times New Roman"/>
                <w:sz w:val="28"/>
                <w:szCs w:val="28"/>
              </w:rPr>
              <w:t>线下讨论</w:t>
            </w:r>
            <w:r w:rsidRPr="00403232">
              <w:rPr>
                <w:rFonts w:ascii="Times New Roman" w:eastAsia="仿宋" w:hAnsi="Times New Roman"/>
                <w:sz w:val="28"/>
                <w:szCs w:val="28"/>
              </w:rPr>
              <w:t>1</w:t>
            </w:r>
            <w:r w:rsidRPr="00403232">
              <w:rPr>
                <w:rFonts w:ascii="Times New Roman" w:eastAsia="仿宋" w:hAnsi="Times New Roman"/>
                <w:sz w:val="28"/>
                <w:szCs w:val="28"/>
              </w:rPr>
              <w:t>次，平均分为</w:t>
            </w:r>
            <w:r w:rsidRPr="00403232">
              <w:rPr>
                <w:rFonts w:ascii="Times New Roman" w:eastAsia="仿宋" w:hAnsi="Times New Roman"/>
                <w:sz w:val="28"/>
                <w:szCs w:val="28"/>
              </w:rPr>
              <w:t xml:space="preserve"> 69~60</w:t>
            </w:r>
          </w:p>
        </w:tc>
        <w:tc>
          <w:tcPr>
            <w:tcW w:w="2394" w:type="dxa"/>
            <w:vAlign w:val="center"/>
          </w:tcPr>
          <w:p w14:paraId="69920882"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69~60</w:t>
            </w:r>
            <w:r w:rsidRPr="00403232">
              <w:rPr>
                <w:rFonts w:ascii="Times New Roman" w:eastAsia="仿宋" w:hAnsi="Times New Roman"/>
                <w:sz w:val="28"/>
                <w:szCs w:val="28"/>
              </w:rPr>
              <w:t>（及格）</w:t>
            </w:r>
          </w:p>
        </w:tc>
      </w:tr>
      <w:tr w:rsidR="00403232" w:rsidRPr="00403232" w14:paraId="64E1F354" w14:textId="77777777" w:rsidTr="00D53A6E">
        <w:tc>
          <w:tcPr>
            <w:tcW w:w="5902" w:type="dxa"/>
            <w:vAlign w:val="center"/>
          </w:tcPr>
          <w:p w14:paraId="6EC89DAA"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从不参与文献阅读和线上</w:t>
            </w:r>
            <w:r w:rsidRPr="00403232">
              <w:rPr>
                <w:rFonts w:ascii="Times New Roman" w:eastAsia="仿宋" w:hAnsi="Times New Roman"/>
                <w:sz w:val="28"/>
                <w:szCs w:val="28"/>
              </w:rPr>
              <w:t>/</w:t>
            </w:r>
            <w:r w:rsidRPr="00403232">
              <w:rPr>
                <w:rFonts w:ascii="Times New Roman" w:eastAsia="仿宋" w:hAnsi="Times New Roman"/>
                <w:sz w:val="28"/>
                <w:szCs w:val="28"/>
              </w:rPr>
              <w:t>线下讨论，平均分为＜</w:t>
            </w:r>
            <w:r w:rsidRPr="00403232">
              <w:rPr>
                <w:rFonts w:ascii="Times New Roman" w:eastAsia="仿宋" w:hAnsi="Times New Roman"/>
                <w:sz w:val="28"/>
                <w:szCs w:val="28"/>
              </w:rPr>
              <w:t>60</w:t>
            </w:r>
          </w:p>
        </w:tc>
        <w:tc>
          <w:tcPr>
            <w:tcW w:w="2394" w:type="dxa"/>
            <w:vAlign w:val="center"/>
          </w:tcPr>
          <w:p w14:paraId="21556A76" w14:textId="77777777" w:rsidR="00C1127E" w:rsidRPr="00403232" w:rsidRDefault="00C1127E" w:rsidP="00403232">
            <w:pPr>
              <w:pStyle w:val="a9"/>
              <w:adjustRightInd w:val="0"/>
              <w:snapToGrid w:val="0"/>
              <w:spacing w:line="360" w:lineRule="auto"/>
              <w:ind w:firstLineChars="0" w:firstLine="0"/>
              <w:jc w:val="center"/>
              <w:rPr>
                <w:rFonts w:ascii="Times New Roman" w:eastAsia="仿宋" w:hAnsi="Times New Roman"/>
                <w:sz w:val="28"/>
                <w:szCs w:val="28"/>
              </w:rPr>
            </w:pPr>
            <w:r w:rsidRPr="00403232">
              <w:rPr>
                <w:rFonts w:ascii="Times New Roman" w:eastAsia="仿宋" w:hAnsi="Times New Roman"/>
                <w:sz w:val="28"/>
                <w:szCs w:val="28"/>
              </w:rPr>
              <w:t>＜</w:t>
            </w:r>
            <w:r w:rsidRPr="00403232">
              <w:rPr>
                <w:rFonts w:ascii="Times New Roman" w:eastAsia="仿宋" w:hAnsi="Times New Roman"/>
                <w:sz w:val="28"/>
                <w:szCs w:val="28"/>
              </w:rPr>
              <w:t>60</w:t>
            </w:r>
            <w:r w:rsidRPr="00403232">
              <w:rPr>
                <w:rFonts w:ascii="Times New Roman" w:eastAsia="仿宋" w:hAnsi="Times New Roman"/>
                <w:sz w:val="28"/>
                <w:szCs w:val="28"/>
              </w:rPr>
              <w:t>（不及格）</w:t>
            </w:r>
          </w:p>
        </w:tc>
      </w:tr>
    </w:tbl>
    <w:p w14:paraId="4B40BBC6" w14:textId="77777777" w:rsidR="005B72DE" w:rsidRPr="00403232" w:rsidRDefault="005B72DE" w:rsidP="00403232">
      <w:pPr>
        <w:adjustRightInd w:val="0"/>
        <w:snapToGrid w:val="0"/>
        <w:spacing w:line="360" w:lineRule="auto"/>
        <w:rPr>
          <w:rFonts w:ascii="Times New Roman" w:eastAsia="仿宋" w:hAnsi="Times New Roman"/>
          <w:b/>
          <w:sz w:val="28"/>
          <w:szCs w:val="28"/>
        </w:rPr>
      </w:pPr>
      <w:r w:rsidRPr="00403232">
        <w:rPr>
          <w:rFonts w:ascii="Times New Roman" w:eastAsia="仿宋" w:hAnsi="Times New Roman"/>
          <w:b/>
          <w:sz w:val="28"/>
          <w:szCs w:val="28"/>
        </w:rPr>
        <w:t>注：具体根据学生完成质量等实际情况调整。</w:t>
      </w:r>
    </w:p>
    <w:p w14:paraId="0D70881B" w14:textId="77777777" w:rsidR="00C1127E" w:rsidRPr="00403232" w:rsidRDefault="00C1127E" w:rsidP="00403232">
      <w:pPr>
        <w:pStyle w:val="a9"/>
        <w:numPr>
          <w:ilvl w:val="0"/>
          <w:numId w:val="3"/>
        </w:numPr>
        <w:adjustRightInd w:val="0"/>
        <w:snapToGrid w:val="0"/>
        <w:spacing w:line="360" w:lineRule="auto"/>
        <w:ind w:left="0" w:firstLineChars="0" w:firstLine="0"/>
        <w:rPr>
          <w:rFonts w:ascii="Times New Roman" w:eastAsia="仿宋" w:hAnsi="Times New Roman"/>
          <w:sz w:val="28"/>
          <w:szCs w:val="28"/>
        </w:rPr>
      </w:pPr>
      <w:r w:rsidRPr="00403232">
        <w:rPr>
          <w:rFonts w:ascii="Times New Roman" w:eastAsia="仿宋" w:hAnsi="Times New Roman"/>
          <w:sz w:val="28"/>
          <w:szCs w:val="28"/>
        </w:rPr>
        <w:t>期中考试评分标准：试卷评分标准详见每学期</w:t>
      </w:r>
      <w:r w:rsidRPr="00403232">
        <w:rPr>
          <w:rFonts w:ascii="Times New Roman" w:eastAsia="仿宋" w:hAnsi="Times New Roman"/>
          <w:sz w:val="28"/>
          <w:szCs w:val="28"/>
        </w:rPr>
        <w:t>“</w:t>
      </w:r>
      <w:r w:rsidRPr="00403232">
        <w:rPr>
          <w:rFonts w:ascii="Times New Roman" w:eastAsia="仿宋" w:hAnsi="Times New Roman"/>
          <w:sz w:val="28"/>
          <w:szCs w:val="28"/>
        </w:rPr>
        <w:t>《高分子物理（</w:t>
      </w:r>
      <w:r w:rsidRPr="00403232">
        <w:rPr>
          <w:rFonts w:ascii="Times New Roman" w:hAnsi="Times New Roman"/>
          <w:sz w:val="28"/>
          <w:szCs w:val="28"/>
        </w:rPr>
        <w:t>Ⅰ</w:t>
      </w:r>
      <w:r w:rsidRPr="00403232">
        <w:rPr>
          <w:rFonts w:ascii="Times New Roman" w:eastAsia="仿宋" w:hAnsi="Times New Roman"/>
          <w:sz w:val="28"/>
          <w:szCs w:val="28"/>
        </w:rPr>
        <w:t>）》期中考试试卷参考答案及评分标准</w:t>
      </w:r>
      <w:r w:rsidRPr="00403232">
        <w:rPr>
          <w:rFonts w:ascii="Times New Roman" w:eastAsia="仿宋" w:hAnsi="Times New Roman"/>
          <w:sz w:val="28"/>
          <w:szCs w:val="28"/>
        </w:rPr>
        <w:t>”</w:t>
      </w:r>
      <w:r w:rsidRPr="00403232">
        <w:rPr>
          <w:rFonts w:ascii="Times New Roman" w:eastAsia="仿宋" w:hAnsi="Times New Roman"/>
          <w:sz w:val="28"/>
          <w:szCs w:val="28"/>
        </w:rPr>
        <w:t>。</w:t>
      </w:r>
    </w:p>
    <w:p w14:paraId="312219E0" w14:textId="262D8340" w:rsidR="00C1127E" w:rsidRDefault="00C1127E" w:rsidP="00403232">
      <w:pPr>
        <w:pStyle w:val="a9"/>
        <w:numPr>
          <w:ilvl w:val="0"/>
          <w:numId w:val="3"/>
        </w:numPr>
        <w:adjustRightInd w:val="0"/>
        <w:snapToGrid w:val="0"/>
        <w:spacing w:line="360" w:lineRule="auto"/>
        <w:ind w:left="0" w:firstLineChars="0" w:firstLine="0"/>
        <w:rPr>
          <w:rFonts w:ascii="Times New Roman" w:eastAsia="仿宋" w:hAnsi="Times New Roman"/>
          <w:sz w:val="28"/>
          <w:szCs w:val="28"/>
        </w:rPr>
      </w:pPr>
      <w:r w:rsidRPr="00403232">
        <w:rPr>
          <w:rFonts w:ascii="Times New Roman" w:eastAsia="仿宋" w:hAnsi="Times New Roman"/>
          <w:sz w:val="28"/>
          <w:szCs w:val="28"/>
        </w:rPr>
        <w:t>期末考试评分标准：试卷评分标准详见每学期</w:t>
      </w:r>
      <w:r w:rsidRPr="00403232">
        <w:rPr>
          <w:rFonts w:ascii="Times New Roman" w:eastAsia="仿宋" w:hAnsi="Times New Roman"/>
          <w:sz w:val="28"/>
          <w:szCs w:val="28"/>
        </w:rPr>
        <w:t>“</w:t>
      </w:r>
      <w:r w:rsidRPr="00403232">
        <w:rPr>
          <w:rFonts w:ascii="Times New Roman" w:eastAsia="仿宋" w:hAnsi="Times New Roman"/>
          <w:sz w:val="28"/>
          <w:szCs w:val="28"/>
        </w:rPr>
        <w:t>《高分子物理（</w:t>
      </w:r>
      <w:r w:rsidRPr="00403232">
        <w:rPr>
          <w:rFonts w:ascii="Times New Roman" w:hAnsi="Times New Roman"/>
          <w:sz w:val="28"/>
          <w:szCs w:val="28"/>
        </w:rPr>
        <w:t>Ⅰ</w:t>
      </w:r>
      <w:r w:rsidRPr="00403232">
        <w:rPr>
          <w:rFonts w:ascii="Times New Roman" w:eastAsia="仿宋" w:hAnsi="Times New Roman"/>
          <w:sz w:val="28"/>
          <w:szCs w:val="28"/>
        </w:rPr>
        <w:t>）》期末考试试卷参考答案及评分标准</w:t>
      </w:r>
      <w:r w:rsidRPr="00403232">
        <w:rPr>
          <w:rFonts w:ascii="Times New Roman" w:eastAsia="仿宋" w:hAnsi="Times New Roman"/>
          <w:sz w:val="28"/>
          <w:szCs w:val="28"/>
        </w:rPr>
        <w:t>”</w:t>
      </w:r>
      <w:r w:rsidRPr="00403232">
        <w:rPr>
          <w:rFonts w:ascii="Times New Roman" w:eastAsia="仿宋" w:hAnsi="Times New Roman"/>
          <w:sz w:val="28"/>
          <w:szCs w:val="28"/>
        </w:rPr>
        <w:t>。</w:t>
      </w:r>
    </w:p>
    <w:p w14:paraId="0884E50F" w14:textId="77777777" w:rsidR="00486E7D" w:rsidRPr="00486E7D" w:rsidRDefault="00486E7D" w:rsidP="00486E7D">
      <w:pPr>
        <w:adjustRightInd w:val="0"/>
        <w:snapToGrid w:val="0"/>
        <w:spacing w:line="360" w:lineRule="auto"/>
        <w:rPr>
          <w:rFonts w:ascii="Times New Roman" w:eastAsia="仿宋" w:hAnsi="Times New Roman" w:hint="eastAsia"/>
          <w:sz w:val="28"/>
          <w:szCs w:val="28"/>
        </w:rPr>
      </w:pPr>
    </w:p>
    <w:p w14:paraId="41E13FC3" w14:textId="77777777" w:rsidR="00537498" w:rsidRPr="00403232" w:rsidRDefault="00537498" w:rsidP="00403232">
      <w:pPr>
        <w:numPr>
          <w:ilvl w:val="0"/>
          <w:numId w:val="4"/>
        </w:numPr>
        <w:spacing w:beforeLines="100" w:before="312" w:line="360" w:lineRule="auto"/>
        <w:rPr>
          <w:rFonts w:ascii="Times New Roman" w:eastAsia="仿宋" w:hAnsi="Times New Roman"/>
          <w:b/>
          <w:sz w:val="32"/>
          <w:szCs w:val="32"/>
        </w:rPr>
      </w:pPr>
      <w:r w:rsidRPr="00403232">
        <w:rPr>
          <w:rFonts w:ascii="Times New Roman" w:eastAsia="仿宋" w:hAnsi="Times New Roman"/>
          <w:b/>
          <w:sz w:val="32"/>
          <w:szCs w:val="32"/>
        </w:rPr>
        <w:t>教材与教学资源</w:t>
      </w:r>
    </w:p>
    <w:p w14:paraId="7957F3BA" w14:textId="426E2811" w:rsidR="00347FC8" w:rsidRPr="00403232" w:rsidRDefault="00347FC8" w:rsidP="00403232">
      <w:pPr>
        <w:pStyle w:val="Default"/>
        <w:spacing w:line="360" w:lineRule="auto"/>
        <w:jc w:val="both"/>
        <w:rPr>
          <w:rFonts w:ascii="Times New Roman" w:eastAsia="仿宋" w:cs="Times New Roman"/>
          <w:b/>
          <w:color w:val="auto"/>
          <w:kern w:val="2"/>
          <w:sz w:val="30"/>
          <w:szCs w:val="30"/>
        </w:rPr>
      </w:pPr>
      <w:r w:rsidRPr="00403232">
        <w:rPr>
          <w:rFonts w:ascii="Times New Roman" w:eastAsia="仿宋" w:cs="Times New Roman"/>
          <w:b/>
          <w:color w:val="auto"/>
          <w:kern w:val="2"/>
          <w:sz w:val="30"/>
          <w:szCs w:val="30"/>
        </w:rPr>
        <w:t>（一）教材</w:t>
      </w:r>
    </w:p>
    <w:p w14:paraId="3E2E293F" w14:textId="77777777" w:rsidR="007B5BAF" w:rsidRPr="00403232" w:rsidRDefault="005A1E49" w:rsidP="00403232">
      <w:pPr>
        <w:spacing w:line="360" w:lineRule="auto"/>
        <w:ind w:leftChars="228" w:left="479"/>
        <w:rPr>
          <w:rFonts w:ascii="Times New Roman" w:eastAsia="仿宋" w:hAnsi="Times New Roman"/>
          <w:b/>
          <w:bCs/>
          <w:sz w:val="28"/>
          <w:szCs w:val="24"/>
        </w:rPr>
      </w:pPr>
      <w:r w:rsidRPr="00403232">
        <w:rPr>
          <w:rFonts w:ascii="Times New Roman" w:eastAsia="仿宋" w:hAnsi="Times New Roman"/>
          <w:sz w:val="28"/>
          <w:szCs w:val="24"/>
        </w:rPr>
        <w:lastRenderedPageBreak/>
        <w:t>《高分子物理》（第三版），何曼君主编，复旦大学出版社，</w:t>
      </w:r>
      <w:r w:rsidRPr="00403232">
        <w:rPr>
          <w:rFonts w:ascii="Times New Roman" w:eastAsia="仿宋" w:hAnsi="Times New Roman"/>
          <w:sz w:val="28"/>
          <w:szCs w:val="24"/>
        </w:rPr>
        <w:t>2007</w:t>
      </w:r>
      <w:r w:rsidRPr="00403232">
        <w:rPr>
          <w:rFonts w:ascii="Times New Roman" w:eastAsia="仿宋" w:hAnsi="Times New Roman"/>
          <w:sz w:val="28"/>
          <w:szCs w:val="24"/>
        </w:rPr>
        <w:t>年</w:t>
      </w:r>
      <w:r w:rsidR="007175B8" w:rsidRPr="00403232">
        <w:rPr>
          <w:rFonts w:ascii="Times New Roman" w:eastAsia="仿宋" w:hAnsi="Times New Roman"/>
          <w:sz w:val="28"/>
          <w:szCs w:val="24"/>
        </w:rPr>
        <w:t>。</w:t>
      </w:r>
    </w:p>
    <w:p w14:paraId="0BF12756" w14:textId="77777777" w:rsidR="00537498" w:rsidRPr="00403232" w:rsidRDefault="00347FC8" w:rsidP="00403232">
      <w:pPr>
        <w:pStyle w:val="Default"/>
        <w:spacing w:line="360" w:lineRule="auto"/>
        <w:jc w:val="both"/>
        <w:rPr>
          <w:rFonts w:ascii="Times New Roman" w:eastAsia="仿宋" w:cs="Times New Roman"/>
          <w:b/>
          <w:color w:val="auto"/>
          <w:kern w:val="2"/>
          <w:sz w:val="30"/>
          <w:szCs w:val="30"/>
        </w:rPr>
      </w:pPr>
      <w:r w:rsidRPr="00403232">
        <w:rPr>
          <w:rFonts w:ascii="Times New Roman" w:eastAsia="仿宋" w:cs="Times New Roman"/>
          <w:b/>
          <w:color w:val="auto"/>
          <w:kern w:val="2"/>
          <w:sz w:val="30"/>
          <w:szCs w:val="30"/>
        </w:rPr>
        <w:t>（二）</w:t>
      </w:r>
      <w:r w:rsidR="007B5BAF" w:rsidRPr="00403232">
        <w:rPr>
          <w:rFonts w:ascii="Times New Roman" w:eastAsia="仿宋" w:cs="Times New Roman"/>
          <w:b/>
          <w:color w:val="auto"/>
          <w:kern w:val="2"/>
          <w:sz w:val="30"/>
          <w:szCs w:val="30"/>
        </w:rPr>
        <w:t>参考书</w:t>
      </w:r>
      <w:r w:rsidR="00537498" w:rsidRPr="00403232">
        <w:rPr>
          <w:rFonts w:ascii="Times New Roman" w:eastAsia="仿宋" w:cs="Times New Roman"/>
          <w:b/>
          <w:color w:val="auto"/>
          <w:kern w:val="2"/>
          <w:sz w:val="30"/>
          <w:szCs w:val="30"/>
        </w:rPr>
        <w:t>：</w:t>
      </w:r>
    </w:p>
    <w:p w14:paraId="3D7ED2BA" w14:textId="77777777" w:rsidR="005A1E49" w:rsidRPr="00403232" w:rsidRDefault="005A1E49" w:rsidP="00403232">
      <w:pPr>
        <w:spacing w:line="360" w:lineRule="auto"/>
        <w:rPr>
          <w:rFonts w:ascii="Times New Roman" w:eastAsia="仿宋" w:hAnsi="Times New Roman"/>
          <w:sz w:val="28"/>
          <w:szCs w:val="24"/>
        </w:rPr>
      </w:pPr>
      <w:r w:rsidRPr="00403232">
        <w:rPr>
          <w:rFonts w:ascii="Times New Roman" w:eastAsia="仿宋" w:hAnsi="Times New Roman"/>
          <w:bCs/>
          <w:sz w:val="28"/>
          <w:szCs w:val="24"/>
        </w:rPr>
        <w:t xml:space="preserve">[1] </w:t>
      </w:r>
      <w:r w:rsidR="007175B8" w:rsidRPr="00403232">
        <w:rPr>
          <w:rFonts w:ascii="Times New Roman" w:eastAsia="仿宋" w:hAnsi="Times New Roman"/>
          <w:bCs/>
          <w:sz w:val="28"/>
          <w:szCs w:val="24"/>
        </w:rPr>
        <w:t>《</w:t>
      </w:r>
      <w:r w:rsidRPr="00403232">
        <w:rPr>
          <w:rFonts w:ascii="Times New Roman" w:eastAsia="仿宋" w:hAnsi="Times New Roman"/>
          <w:bCs/>
          <w:sz w:val="28"/>
          <w:szCs w:val="24"/>
        </w:rPr>
        <w:t>Polymer Physics</w:t>
      </w:r>
      <w:r w:rsidR="007175B8" w:rsidRPr="00403232">
        <w:rPr>
          <w:rFonts w:ascii="Times New Roman" w:eastAsia="仿宋" w:hAnsi="Times New Roman"/>
          <w:bCs/>
          <w:sz w:val="28"/>
          <w:szCs w:val="24"/>
        </w:rPr>
        <w:t>》</w:t>
      </w:r>
      <w:r w:rsidRPr="00403232">
        <w:rPr>
          <w:rFonts w:ascii="Times New Roman" w:eastAsia="仿宋" w:hAnsi="Times New Roman"/>
          <w:bCs/>
          <w:sz w:val="28"/>
          <w:szCs w:val="24"/>
        </w:rPr>
        <w:t>, Michael Rubinstein and Ralph, OXFORD University Press</w:t>
      </w:r>
      <w:r w:rsidRPr="00403232">
        <w:rPr>
          <w:rFonts w:ascii="Times New Roman" w:eastAsia="仿宋" w:hAnsi="Times New Roman"/>
          <w:bCs/>
          <w:sz w:val="28"/>
          <w:szCs w:val="24"/>
        </w:rPr>
        <w:t>，</w:t>
      </w:r>
      <w:r w:rsidRPr="00403232">
        <w:rPr>
          <w:rFonts w:ascii="Times New Roman" w:eastAsia="仿宋" w:hAnsi="Times New Roman"/>
          <w:bCs/>
          <w:sz w:val="28"/>
          <w:szCs w:val="24"/>
        </w:rPr>
        <w:t>2003</w:t>
      </w:r>
      <w:r w:rsidR="007175B8" w:rsidRPr="00403232">
        <w:rPr>
          <w:rFonts w:ascii="Times New Roman" w:eastAsia="仿宋" w:hAnsi="Times New Roman"/>
          <w:bCs/>
          <w:sz w:val="28"/>
          <w:szCs w:val="24"/>
        </w:rPr>
        <w:t>；</w:t>
      </w:r>
    </w:p>
    <w:p w14:paraId="45670429" w14:textId="77777777" w:rsidR="005A1E49" w:rsidRPr="00403232" w:rsidRDefault="005A1E49" w:rsidP="00403232">
      <w:pPr>
        <w:spacing w:line="360" w:lineRule="auto"/>
        <w:rPr>
          <w:rFonts w:ascii="Times New Roman" w:eastAsia="仿宋" w:hAnsi="Times New Roman"/>
          <w:sz w:val="28"/>
          <w:szCs w:val="24"/>
        </w:rPr>
      </w:pPr>
      <w:r w:rsidRPr="00403232">
        <w:rPr>
          <w:rFonts w:ascii="Times New Roman" w:eastAsia="仿宋" w:hAnsi="Times New Roman"/>
          <w:sz w:val="28"/>
          <w:szCs w:val="24"/>
        </w:rPr>
        <w:t xml:space="preserve">[2] </w:t>
      </w:r>
      <w:r w:rsidR="007175B8" w:rsidRPr="00403232">
        <w:rPr>
          <w:rFonts w:ascii="Times New Roman" w:eastAsia="仿宋" w:hAnsi="Times New Roman"/>
          <w:sz w:val="28"/>
          <w:szCs w:val="24"/>
        </w:rPr>
        <w:t>《</w:t>
      </w:r>
      <w:r w:rsidRPr="00403232">
        <w:rPr>
          <w:rFonts w:ascii="Times New Roman" w:eastAsia="仿宋" w:hAnsi="Times New Roman"/>
          <w:sz w:val="28"/>
          <w:szCs w:val="24"/>
        </w:rPr>
        <w:t>高分子物理（第五版）</w:t>
      </w:r>
      <w:r w:rsidR="007175B8" w:rsidRPr="00403232">
        <w:rPr>
          <w:rFonts w:ascii="Times New Roman" w:eastAsia="仿宋" w:hAnsi="Times New Roman"/>
          <w:sz w:val="28"/>
          <w:szCs w:val="24"/>
        </w:rPr>
        <w:t>》</w:t>
      </w:r>
      <w:r w:rsidRPr="00403232">
        <w:rPr>
          <w:rFonts w:ascii="Times New Roman" w:eastAsia="仿宋" w:hAnsi="Times New Roman"/>
          <w:sz w:val="28"/>
          <w:szCs w:val="24"/>
        </w:rPr>
        <w:t>，华幼卿、金日光等主编，化学工业出版社（第五版），</w:t>
      </w:r>
      <w:r w:rsidRPr="00403232">
        <w:rPr>
          <w:rFonts w:ascii="Times New Roman" w:eastAsia="仿宋" w:hAnsi="Times New Roman"/>
          <w:sz w:val="28"/>
          <w:szCs w:val="24"/>
        </w:rPr>
        <w:t>2019</w:t>
      </w:r>
      <w:r w:rsidRPr="00403232">
        <w:rPr>
          <w:rFonts w:ascii="Times New Roman" w:eastAsia="仿宋" w:hAnsi="Times New Roman"/>
          <w:sz w:val="28"/>
          <w:szCs w:val="24"/>
        </w:rPr>
        <w:t>年</w:t>
      </w:r>
      <w:r w:rsidR="007175B8" w:rsidRPr="00403232">
        <w:rPr>
          <w:rFonts w:ascii="Times New Roman" w:eastAsia="仿宋" w:hAnsi="Times New Roman"/>
          <w:sz w:val="28"/>
          <w:szCs w:val="24"/>
        </w:rPr>
        <w:t>；</w:t>
      </w:r>
    </w:p>
    <w:p w14:paraId="1C176387" w14:textId="77777777" w:rsidR="007175B8" w:rsidRPr="00403232" w:rsidRDefault="007175B8" w:rsidP="00403232">
      <w:pPr>
        <w:spacing w:line="360" w:lineRule="auto"/>
        <w:ind w:left="1"/>
        <w:rPr>
          <w:rFonts w:ascii="Times New Roman" w:eastAsia="仿宋" w:hAnsi="Times New Roman"/>
          <w:sz w:val="28"/>
          <w:szCs w:val="24"/>
        </w:rPr>
      </w:pPr>
      <w:r w:rsidRPr="00403232">
        <w:rPr>
          <w:rFonts w:ascii="Times New Roman" w:eastAsia="仿宋" w:hAnsi="Times New Roman"/>
          <w:sz w:val="28"/>
          <w:szCs w:val="24"/>
        </w:rPr>
        <w:t xml:space="preserve">[3] </w:t>
      </w:r>
      <w:r w:rsidRPr="00403232">
        <w:rPr>
          <w:rFonts w:ascii="Times New Roman" w:eastAsia="仿宋" w:hAnsi="Times New Roman"/>
          <w:sz w:val="28"/>
          <w:szCs w:val="24"/>
        </w:rPr>
        <w:t>《</w:t>
      </w:r>
      <w:r w:rsidR="005A1E49" w:rsidRPr="00403232">
        <w:rPr>
          <w:rFonts w:ascii="Times New Roman" w:eastAsia="仿宋" w:hAnsi="Times New Roman"/>
          <w:sz w:val="28"/>
          <w:szCs w:val="24"/>
        </w:rPr>
        <w:t>高聚物的结构与性能</w:t>
      </w:r>
      <w:r w:rsidRPr="00403232">
        <w:rPr>
          <w:rFonts w:ascii="Times New Roman" w:eastAsia="仿宋" w:hAnsi="Times New Roman"/>
          <w:sz w:val="28"/>
          <w:szCs w:val="24"/>
        </w:rPr>
        <w:t>》</w:t>
      </w:r>
      <w:r w:rsidR="005A1E49" w:rsidRPr="00403232">
        <w:rPr>
          <w:rFonts w:ascii="Times New Roman" w:eastAsia="仿宋" w:hAnsi="Times New Roman"/>
          <w:sz w:val="28"/>
          <w:szCs w:val="24"/>
        </w:rPr>
        <w:t>，</w:t>
      </w:r>
      <w:proofErr w:type="gramStart"/>
      <w:r w:rsidR="005A1E49" w:rsidRPr="00403232">
        <w:rPr>
          <w:rFonts w:ascii="Times New Roman" w:eastAsia="仿宋" w:hAnsi="Times New Roman"/>
          <w:sz w:val="28"/>
          <w:szCs w:val="24"/>
        </w:rPr>
        <w:t>马德柱等</w:t>
      </w:r>
      <w:proofErr w:type="gramEnd"/>
      <w:r w:rsidR="005A1E49" w:rsidRPr="00403232">
        <w:rPr>
          <w:rFonts w:ascii="Times New Roman" w:eastAsia="仿宋" w:hAnsi="Times New Roman"/>
          <w:sz w:val="28"/>
          <w:szCs w:val="24"/>
        </w:rPr>
        <w:t>主编，科学出版社（第二版）</w:t>
      </w:r>
      <w:r w:rsidRPr="00403232">
        <w:rPr>
          <w:rFonts w:ascii="Times New Roman" w:eastAsia="仿宋" w:hAnsi="Times New Roman"/>
          <w:sz w:val="28"/>
          <w:szCs w:val="24"/>
        </w:rPr>
        <w:t>，</w:t>
      </w:r>
      <w:r w:rsidRPr="00403232">
        <w:rPr>
          <w:rFonts w:ascii="Times New Roman" w:eastAsia="仿宋" w:hAnsi="Times New Roman"/>
          <w:sz w:val="28"/>
          <w:szCs w:val="24"/>
        </w:rPr>
        <w:t>1995</w:t>
      </w:r>
      <w:r w:rsidRPr="00403232">
        <w:rPr>
          <w:rFonts w:ascii="Times New Roman" w:eastAsia="仿宋" w:hAnsi="Times New Roman"/>
          <w:sz w:val="28"/>
          <w:szCs w:val="24"/>
        </w:rPr>
        <w:t>年；</w:t>
      </w:r>
    </w:p>
    <w:p w14:paraId="4851E239" w14:textId="77777777" w:rsidR="007B5BAF" w:rsidRPr="00403232" w:rsidRDefault="007175B8" w:rsidP="00403232">
      <w:pPr>
        <w:spacing w:line="360" w:lineRule="auto"/>
        <w:ind w:left="1"/>
        <w:rPr>
          <w:rFonts w:ascii="Times New Roman" w:eastAsia="仿宋" w:hAnsi="Times New Roman"/>
          <w:bCs/>
          <w:sz w:val="28"/>
          <w:szCs w:val="24"/>
        </w:rPr>
      </w:pPr>
      <w:r w:rsidRPr="00403232">
        <w:rPr>
          <w:rFonts w:ascii="Times New Roman" w:eastAsia="仿宋" w:hAnsi="Times New Roman"/>
          <w:bCs/>
          <w:sz w:val="28"/>
          <w:szCs w:val="24"/>
        </w:rPr>
        <w:t xml:space="preserve">[4] </w:t>
      </w:r>
      <w:r w:rsidRPr="00403232">
        <w:rPr>
          <w:rFonts w:ascii="Times New Roman" w:eastAsia="仿宋" w:hAnsi="Times New Roman"/>
          <w:bCs/>
          <w:sz w:val="28"/>
          <w:szCs w:val="24"/>
        </w:rPr>
        <w:t>《</w:t>
      </w:r>
      <w:r w:rsidR="005A1E49" w:rsidRPr="00403232">
        <w:rPr>
          <w:rFonts w:ascii="Times New Roman" w:eastAsia="仿宋" w:hAnsi="Times New Roman"/>
          <w:bCs/>
          <w:sz w:val="28"/>
          <w:szCs w:val="24"/>
        </w:rPr>
        <w:t>分子物理学中的标度概念</w:t>
      </w:r>
      <w:r w:rsidRPr="00403232">
        <w:rPr>
          <w:rFonts w:ascii="Times New Roman" w:eastAsia="仿宋" w:hAnsi="Times New Roman"/>
          <w:bCs/>
          <w:sz w:val="28"/>
          <w:szCs w:val="24"/>
        </w:rPr>
        <w:t>》</w:t>
      </w:r>
      <w:r w:rsidR="005A1E49" w:rsidRPr="00403232">
        <w:rPr>
          <w:rFonts w:ascii="Times New Roman" w:eastAsia="仿宋" w:hAnsi="Times New Roman"/>
          <w:bCs/>
          <w:sz w:val="28"/>
          <w:szCs w:val="24"/>
        </w:rPr>
        <w:t>，</w:t>
      </w:r>
      <w:r w:rsidR="005A1E49" w:rsidRPr="00403232">
        <w:rPr>
          <w:rFonts w:ascii="Times New Roman" w:eastAsia="仿宋" w:hAnsi="Times New Roman"/>
          <w:bCs/>
          <w:sz w:val="28"/>
          <w:szCs w:val="24"/>
        </w:rPr>
        <w:t>P.G.</w:t>
      </w:r>
      <w:r w:rsidR="005A1E49" w:rsidRPr="00403232">
        <w:rPr>
          <w:rFonts w:ascii="Times New Roman" w:eastAsia="仿宋" w:hAnsi="Times New Roman"/>
          <w:bCs/>
          <w:sz w:val="28"/>
          <w:szCs w:val="24"/>
        </w:rPr>
        <w:t>德热纳</w:t>
      </w:r>
      <w:r w:rsidRPr="00403232">
        <w:rPr>
          <w:rFonts w:ascii="Times New Roman" w:eastAsia="仿宋" w:hAnsi="Times New Roman"/>
          <w:bCs/>
          <w:sz w:val="28"/>
          <w:szCs w:val="24"/>
        </w:rPr>
        <w:t>|</w:t>
      </w:r>
      <w:r w:rsidR="005A1E49" w:rsidRPr="00403232">
        <w:rPr>
          <w:rFonts w:ascii="Times New Roman" w:eastAsia="仿宋" w:hAnsi="Times New Roman"/>
          <w:bCs/>
          <w:sz w:val="28"/>
          <w:szCs w:val="24"/>
        </w:rPr>
        <w:t>吴大诚</w:t>
      </w:r>
      <w:r w:rsidR="005A1E49" w:rsidRPr="00403232">
        <w:rPr>
          <w:rFonts w:ascii="Times New Roman" w:eastAsia="仿宋" w:hAnsi="Times New Roman"/>
          <w:bCs/>
          <w:sz w:val="28"/>
          <w:szCs w:val="24"/>
        </w:rPr>
        <w:t>//</w:t>
      </w:r>
      <w:r w:rsidR="005A1E49" w:rsidRPr="00403232">
        <w:rPr>
          <w:rFonts w:ascii="Times New Roman" w:eastAsia="仿宋" w:hAnsi="Times New Roman"/>
          <w:bCs/>
          <w:sz w:val="28"/>
          <w:szCs w:val="24"/>
        </w:rPr>
        <w:t>刘杰</w:t>
      </w:r>
      <w:r w:rsidR="005A1E49" w:rsidRPr="00403232">
        <w:rPr>
          <w:rFonts w:ascii="Times New Roman" w:eastAsia="仿宋" w:hAnsi="Times New Roman"/>
          <w:bCs/>
          <w:sz w:val="28"/>
          <w:szCs w:val="24"/>
        </w:rPr>
        <w:t>//</w:t>
      </w:r>
      <w:proofErr w:type="gramStart"/>
      <w:r w:rsidR="005A1E49" w:rsidRPr="00403232">
        <w:rPr>
          <w:rFonts w:ascii="Times New Roman" w:eastAsia="仿宋" w:hAnsi="Times New Roman"/>
          <w:bCs/>
          <w:sz w:val="28"/>
          <w:szCs w:val="24"/>
        </w:rPr>
        <w:t>朱谱新</w:t>
      </w:r>
      <w:proofErr w:type="gramEnd"/>
      <w:r w:rsidRPr="00403232">
        <w:rPr>
          <w:rFonts w:ascii="Times New Roman" w:eastAsia="仿宋" w:hAnsi="Times New Roman"/>
          <w:bCs/>
          <w:sz w:val="28"/>
          <w:szCs w:val="24"/>
        </w:rPr>
        <w:t>等译，</w:t>
      </w:r>
      <w:r w:rsidR="005A1E49" w:rsidRPr="00403232">
        <w:rPr>
          <w:rFonts w:ascii="Times New Roman" w:eastAsia="仿宋" w:hAnsi="Times New Roman"/>
          <w:bCs/>
          <w:sz w:val="28"/>
          <w:szCs w:val="24"/>
        </w:rPr>
        <w:t>高等教育出版社</w:t>
      </w:r>
      <w:r w:rsidRPr="00403232">
        <w:rPr>
          <w:rFonts w:ascii="Times New Roman" w:eastAsia="仿宋" w:hAnsi="Times New Roman"/>
          <w:bCs/>
          <w:sz w:val="28"/>
          <w:szCs w:val="24"/>
        </w:rPr>
        <w:t>，</w:t>
      </w:r>
      <w:r w:rsidRPr="00403232">
        <w:rPr>
          <w:rFonts w:ascii="Times New Roman" w:eastAsia="仿宋" w:hAnsi="Times New Roman"/>
          <w:bCs/>
          <w:sz w:val="28"/>
          <w:szCs w:val="24"/>
        </w:rPr>
        <w:t>2013</w:t>
      </w:r>
      <w:r w:rsidRPr="00403232">
        <w:rPr>
          <w:rFonts w:ascii="Times New Roman" w:eastAsia="仿宋" w:hAnsi="Times New Roman"/>
          <w:bCs/>
          <w:sz w:val="28"/>
          <w:szCs w:val="24"/>
        </w:rPr>
        <w:t>年。</w:t>
      </w:r>
    </w:p>
    <w:p w14:paraId="086076AF" w14:textId="77777777" w:rsidR="007B5BAF" w:rsidRPr="00403232" w:rsidRDefault="007B5BAF" w:rsidP="00403232">
      <w:pPr>
        <w:pStyle w:val="Default"/>
        <w:spacing w:line="360" w:lineRule="auto"/>
        <w:jc w:val="both"/>
        <w:rPr>
          <w:rFonts w:ascii="Times New Roman" w:eastAsia="仿宋" w:cs="Times New Roman"/>
          <w:b/>
          <w:color w:val="auto"/>
          <w:kern w:val="2"/>
          <w:sz w:val="30"/>
          <w:szCs w:val="30"/>
        </w:rPr>
      </w:pPr>
      <w:r w:rsidRPr="00403232">
        <w:rPr>
          <w:rFonts w:ascii="Times New Roman" w:eastAsia="仿宋" w:cs="Times New Roman"/>
          <w:b/>
          <w:color w:val="auto"/>
          <w:kern w:val="2"/>
          <w:sz w:val="30"/>
          <w:szCs w:val="30"/>
        </w:rPr>
        <w:t>（三）其他教学资源（如在线学习平台、</w:t>
      </w:r>
      <w:r w:rsidR="00991F20" w:rsidRPr="00403232">
        <w:rPr>
          <w:rFonts w:ascii="Times New Roman" w:eastAsia="仿宋" w:cs="Times New Roman"/>
          <w:b/>
          <w:color w:val="auto"/>
          <w:kern w:val="2"/>
          <w:sz w:val="30"/>
          <w:szCs w:val="30"/>
        </w:rPr>
        <w:t>视频资源</w:t>
      </w:r>
      <w:r w:rsidR="007B1569" w:rsidRPr="00403232">
        <w:rPr>
          <w:rFonts w:ascii="Times New Roman" w:eastAsia="仿宋" w:cs="Times New Roman"/>
          <w:b/>
          <w:color w:val="auto"/>
          <w:kern w:val="2"/>
          <w:sz w:val="30"/>
          <w:szCs w:val="30"/>
        </w:rPr>
        <w:t>等</w:t>
      </w:r>
      <w:r w:rsidRPr="00403232">
        <w:rPr>
          <w:rFonts w:ascii="Times New Roman" w:eastAsia="仿宋" w:cs="Times New Roman"/>
          <w:b/>
          <w:color w:val="auto"/>
          <w:kern w:val="2"/>
          <w:sz w:val="30"/>
          <w:szCs w:val="30"/>
        </w:rPr>
        <w:t>）</w:t>
      </w:r>
    </w:p>
    <w:p w14:paraId="77B5C01B" w14:textId="77777777" w:rsidR="007B5BAF" w:rsidRPr="00403232" w:rsidRDefault="007175B8" w:rsidP="00403232">
      <w:pPr>
        <w:pStyle w:val="af2"/>
        <w:spacing w:line="360" w:lineRule="auto"/>
        <w:ind w:firstLineChars="200" w:firstLine="560"/>
        <w:rPr>
          <w:rFonts w:ascii="Times New Roman" w:eastAsia="仿宋" w:hAnsi="Times New Roman"/>
          <w:sz w:val="28"/>
          <w:szCs w:val="28"/>
        </w:rPr>
      </w:pPr>
      <w:proofErr w:type="gramStart"/>
      <w:r w:rsidRPr="00403232">
        <w:rPr>
          <w:rFonts w:ascii="Times New Roman" w:eastAsia="仿宋" w:hAnsi="Times New Roman"/>
          <w:sz w:val="28"/>
          <w:szCs w:val="28"/>
        </w:rPr>
        <w:t>超星学习通</w:t>
      </w:r>
      <w:proofErr w:type="gramEnd"/>
      <w:r w:rsidRPr="00403232">
        <w:rPr>
          <w:rFonts w:ascii="Times New Roman" w:eastAsia="仿宋" w:hAnsi="Times New Roman"/>
          <w:sz w:val="28"/>
          <w:szCs w:val="28"/>
        </w:rPr>
        <w:t>，爱课程，</w:t>
      </w:r>
      <w:r w:rsidRPr="00403232">
        <w:rPr>
          <w:rFonts w:ascii="Times New Roman" w:eastAsia="仿宋" w:hAnsi="Times New Roman"/>
          <w:sz w:val="28"/>
          <w:szCs w:val="28"/>
        </w:rPr>
        <w:t>MOOC</w:t>
      </w:r>
      <w:r w:rsidRPr="00403232">
        <w:rPr>
          <w:rFonts w:ascii="Times New Roman" w:eastAsia="仿宋" w:hAnsi="Times New Roman"/>
          <w:sz w:val="28"/>
          <w:szCs w:val="28"/>
        </w:rPr>
        <w:t>，</w:t>
      </w:r>
      <w:r w:rsidRPr="00403232">
        <w:rPr>
          <w:rFonts w:ascii="Times New Roman" w:eastAsia="仿宋" w:hAnsi="Times New Roman"/>
          <w:sz w:val="28"/>
          <w:szCs w:val="28"/>
        </w:rPr>
        <w:t>SPOC</w:t>
      </w:r>
      <w:r w:rsidRPr="00403232">
        <w:rPr>
          <w:rFonts w:ascii="Times New Roman" w:eastAsia="仿宋" w:hAnsi="Times New Roman"/>
          <w:sz w:val="28"/>
          <w:szCs w:val="28"/>
        </w:rPr>
        <w:t>，</w:t>
      </w:r>
      <w:proofErr w:type="gramStart"/>
      <w:r w:rsidRPr="00403232">
        <w:rPr>
          <w:rFonts w:ascii="Times New Roman" w:eastAsia="仿宋" w:hAnsi="Times New Roman"/>
          <w:sz w:val="28"/>
          <w:szCs w:val="28"/>
        </w:rPr>
        <w:t>微信公众号，哔哩哔</w:t>
      </w:r>
      <w:proofErr w:type="gramEnd"/>
      <w:r w:rsidRPr="00403232">
        <w:rPr>
          <w:rFonts w:ascii="Times New Roman" w:eastAsia="仿宋" w:hAnsi="Times New Roman"/>
          <w:sz w:val="28"/>
          <w:szCs w:val="28"/>
        </w:rPr>
        <w:t>哩等。</w:t>
      </w:r>
    </w:p>
    <w:sectPr w:rsidR="007B5BAF" w:rsidRPr="00403232" w:rsidSect="00725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54B5" w14:textId="77777777" w:rsidR="00906185" w:rsidRDefault="00906185" w:rsidP="00537498">
      <w:pPr>
        <w:pStyle w:val="a9"/>
      </w:pPr>
      <w:r>
        <w:separator/>
      </w:r>
    </w:p>
  </w:endnote>
  <w:endnote w:type="continuationSeparator" w:id="0">
    <w:p w14:paraId="79D8E4DD" w14:textId="77777777" w:rsidR="00906185" w:rsidRDefault="00906185" w:rsidP="00537498">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D512" w14:textId="77777777" w:rsidR="00906185" w:rsidRDefault="00906185" w:rsidP="00537498">
      <w:pPr>
        <w:pStyle w:val="a9"/>
      </w:pPr>
      <w:r>
        <w:separator/>
      </w:r>
    </w:p>
  </w:footnote>
  <w:footnote w:type="continuationSeparator" w:id="0">
    <w:p w14:paraId="0536C0A5" w14:textId="77777777" w:rsidR="00906185" w:rsidRDefault="00906185" w:rsidP="00537498">
      <w:pPr>
        <w:pStyle w:val="a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E4"/>
    <w:multiLevelType w:val="hybridMultilevel"/>
    <w:tmpl w:val="9C3C2776"/>
    <w:lvl w:ilvl="0" w:tplc="0409000F">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1158061B"/>
    <w:multiLevelType w:val="hybridMultilevel"/>
    <w:tmpl w:val="80AA7690"/>
    <w:lvl w:ilvl="0" w:tplc="E7F2D268">
      <w:start w:val="1"/>
      <w:numFmt w:val="decimal"/>
      <w:lvlText w:val="%1、"/>
      <w:lvlJc w:val="left"/>
      <w:pPr>
        <w:tabs>
          <w:tab w:val="num" w:pos="360"/>
        </w:tabs>
        <w:ind w:left="360" w:hanging="360"/>
      </w:pPr>
      <w:rPr>
        <w:rFonts w:hint="eastAsia"/>
      </w:rPr>
    </w:lvl>
    <w:lvl w:ilvl="1" w:tplc="87A8B480" w:tentative="1">
      <w:start w:val="1"/>
      <w:numFmt w:val="lowerLetter"/>
      <w:lvlText w:val="%2)"/>
      <w:lvlJc w:val="left"/>
      <w:pPr>
        <w:tabs>
          <w:tab w:val="num" w:pos="840"/>
        </w:tabs>
        <w:ind w:left="840" w:hanging="420"/>
      </w:pPr>
    </w:lvl>
    <w:lvl w:ilvl="2" w:tplc="1DC220C6" w:tentative="1">
      <w:start w:val="1"/>
      <w:numFmt w:val="lowerRoman"/>
      <w:lvlText w:val="%3."/>
      <w:lvlJc w:val="right"/>
      <w:pPr>
        <w:tabs>
          <w:tab w:val="num" w:pos="1260"/>
        </w:tabs>
        <w:ind w:left="1260" w:hanging="420"/>
      </w:pPr>
    </w:lvl>
    <w:lvl w:ilvl="3" w:tplc="CD62DB9A" w:tentative="1">
      <w:start w:val="1"/>
      <w:numFmt w:val="decimal"/>
      <w:lvlText w:val="%4."/>
      <w:lvlJc w:val="left"/>
      <w:pPr>
        <w:tabs>
          <w:tab w:val="num" w:pos="1680"/>
        </w:tabs>
        <w:ind w:left="1680" w:hanging="420"/>
      </w:pPr>
    </w:lvl>
    <w:lvl w:ilvl="4" w:tplc="654ED84C" w:tentative="1">
      <w:start w:val="1"/>
      <w:numFmt w:val="lowerLetter"/>
      <w:lvlText w:val="%5)"/>
      <w:lvlJc w:val="left"/>
      <w:pPr>
        <w:tabs>
          <w:tab w:val="num" w:pos="2100"/>
        </w:tabs>
        <w:ind w:left="2100" w:hanging="420"/>
      </w:pPr>
    </w:lvl>
    <w:lvl w:ilvl="5" w:tplc="7A0ECB90" w:tentative="1">
      <w:start w:val="1"/>
      <w:numFmt w:val="lowerRoman"/>
      <w:lvlText w:val="%6."/>
      <w:lvlJc w:val="right"/>
      <w:pPr>
        <w:tabs>
          <w:tab w:val="num" w:pos="2520"/>
        </w:tabs>
        <w:ind w:left="2520" w:hanging="420"/>
      </w:pPr>
    </w:lvl>
    <w:lvl w:ilvl="6" w:tplc="F42CDE74" w:tentative="1">
      <w:start w:val="1"/>
      <w:numFmt w:val="decimal"/>
      <w:lvlText w:val="%7."/>
      <w:lvlJc w:val="left"/>
      <w:pPr>
        <w:tabs>
          <w:tab w:val="num" w:pos="2940"/>
        </w:tabs>
        <w:ind w:left="2940" w:hanging="420"/>
      </w:pPr>
    </w:lvl>
    <w:lvl w:ilvl="7" w:tplc="90A22B36" w:tentative="1">
      <w:start w:val="1"/>
      <w:numFmt w:val="lowerLetter"/>
      <w:lvlText w:val="%8)"/>
      <w:lvlJc w:val="left"/>
      <w:pPr>
        <w:tabs>
          <w:tab w:val="num" w:pos="3360"/>
        </w:tabs>
        <w:ind w:left="3360" w:hanging="420"/>
      </w:pPr>
    </w:lvl>
    <w:lvl w:ilvl="8" w:tplc="0B1C9122">
      <w:numFmt w:val="none"/>
      <w:lvlText w:val=""/>
      <w:lvlJc w:val="left"/>
      <w:pPr>
        <w:tabs>
          <w:tab w:val="num" w:pos="360"/>
        </w:tabs>
      </w:pPr>
    </w:lvl>
  </w:abstractNum>
  <w:abstractNum w:abstractNumId="2" w15:restartNumberingAfterBreak="0">
    <w:nsid w:val="12F6257F"/>
    <w:multiLevelType w:val="hybridMultilevel"/>
    <w:tmpl w:val="D85A7FC4"/>
    <w:lvl w:ilvl="0" w:tplc="F22871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44A7E4D"/>
    <w:multiLevelType w:val="hybridMultilevel"/>
    <w:tmpl w:val="A88CABC0"/>
    <w:lvl w:ilvl="0" w:tplc="F22871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CE36DE5"/>
    <w:multiLevelType w:val="hybridMultilevel"/>
    <w:tmpl w:val="3B72CFC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CFB7B31"/>
    <w:multiLevelType w:val="hybridMultilevel"/>
    <w:tmpl w:val="BEA8B97C"/>
    <w:lvl w:ilvl="0" w:tplc="F22871E6">
      <w:start w:val="1"/>
      <w:numFmt w:val="decimal"/>
      <w:lvlText w:val="%1、"/>
      <w:lvlJc w:val="left"/>
      <w:pPr>
        <w:ind w:left="1210" w:hanging="360"/>
      </w:pPr>
      <w:rPr>
        <w:rFonts w:hint="default"/>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3026636B"/>
    <w:multiLevelType w:val="multilevel"/>
    <w:tmpl w:val="9678EA9A"/>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36A355D9"/>
    <w:multiLevelType w:val="hybridMultilevel"/>
    <w:tmpl w:val="F3F483EE"/>
    <w:lvl w:ilvl="0" w:tplc="0409000F">
      <w:start w:val="1"/>
      <w:numFmt w:val="decimal"/>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893C96"/>
    <w:multiLevelType w:val="hybridMultilevel"/>
    <w:tmpl w:val="0778F706"/>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3B073479"/>
    <w:multiLevelType w:val="hybridMultilevel"/>
    <w:tmpl w:val="68F05332"/>
    <w:lvl w:ilvl="0" w:tplc="A7D0630A">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114EB"/>
    <w:multiLevelType w:val="hybridMultilevel"/>
    <w:tmpl w:val="7F543826"/>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43F257C4"/>
    <w:multiLevelType w:val="multilevel"/>
    <w:tmpl w:val="5860DA2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43FE2845"/>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4FAD73D3"/>
    <w:multiLevelType w:val="multilevel"/>
    <w:tmpl w:val="2D488E52"/>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FBF23BD"/>
    <w:multiLevelType w:val="hybridMultilevel"/>
    <w:tmpl w:val="92ECE2C2"/>
    <w:lvl w:ilvl="0" w:tplc="A7D0630A">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0506116"/>
    <w:multiLevelType w:val="hybridMultilevel"/>
    <w:tmpl w:val="857E96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9BC4643"/>
    <w:multiLevelType w:val="hybridMultilevel"/>
    <w:tmpl w:val="E320F314"/>
    <w:lvl w:ilvl="0" w:tplc="86C4899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AD733BD"/>
    <w:multiLevelType w:val="singleLevel"/>
    <w:tmpl w:val="0B3C70E4"/>
    <w:lvl w:ilvl="0">
      <w:start w:val="1"/>
      <w:numFmt w:val="japaneseCounting"/>
      <w:lvlText w:val="第%1章"/>
      <w:lvlJc w:val="left"/>
      <w:pPr>
        <w:tabs>
          <w:tab w:val="num" w:pos="840"/>
        </w:tabs>
        <w:ind w:left="840" w:hanging="840"/>
      </w:pPr>
      <w:rPr>
        <w:rFonts w:hint="eastAsia"/>
        <w:lang w:val="en-US"/>
      </w:rPr>
    </w:lvl>
  </w:abstractNum>
  <w:abstractNum w:abstractNumId="18" w15:restartNumberingAfterBreak="0">
    <w:nsid w:val="609A4D3D"/>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66F17BBC"/>
    <w:multiLevelType w:val="hybridMultilevel"/>
    <w:tmpl w:val="FD36A68E"/>
    <w:lvl w:ilvl="0" w:tplc="F22871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77C7679B"/>
    <w:multiLevelType w:val="hybridMultilevel"/>
    <w:tmpl w:val="0E1A3C18"/>
    <w:lvl w:ilvl="0" w:tplc="B09825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AA449C5"/>
    <w:multiLevelType w:val="hybridMultilevel"/>
    <w:tmpl w:val="AFC24A1A"/>
    <w:lvl w:ilvl="0" w:tplc="5AD733BD">
      <w:start w:val="1"/>
      <w:numFmt w:val="japaneseCounting"/>
      <w:lvlText w:val="第%1章"/>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7CDE1CA9"/>
    <w:multiLevelType w:val="hybridMultilevel"/>
    <w:tmpl w:val="64DA67D8"/>
    <w:lvl w:ilvl="0" w:tplc="A7D0630A">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16cid:durableId="552234064">
    <w:abstractNumId w:val="6"/>
  </w:num>
  <w:num w:numId="2" w16cid:durableId="697005659">
    <w:abstractNumId w:val="12"/>
  </w:num>
  <w:num w:numId="3" w16cid:durableId="1204945590">
    <w:abstractNumId w:val="7"/>
  </w:num>
  <w:num w:numId="4" w16cid:durableId="771166529">
    <w:abstractNumId w:val="11"/>
  </w:num>
  <w:num w:numId="5" w16cid:durableId="1016076888">
    <w:abstractNumId w:val="13"/>
  </w:num>
  <w:num w:numId="6" w16cid:durableId="152450616">
    <w:abstractNumId w:val="18"/>
  </w:num>
  <w:num w:numId="7" w16cid:durableId="407308457">
    <w:abstractNumId w:val="17"/>
  </w:num>
  <w:num w:numId="8" w16cid:durableId="1554925012">
    <w:abstractNumId w:val="1"/>
  </w:num>
  <w:num w:numId="9" w16cid:durableId="1118715705">
    <w:abstractNumId w:val="21"/>
  </w:num>
  <w:num w:numId="10" w16cid:durableId="662391013">
    <w:abstractNumId w:val="0"/>
  </w:num>
  <w:num w:numId="11" w16cid:durableId="521477964">
    <w:abstractNumId w:val="8"/>
  </w:num>
  <w:num w:numId="12" w16cid:durableId="384185660">
    <w:abstractNumId w:val="19"/>
  </w:num>
  <w:num w:numId="13" w16cid:durableId="2108622104">
    <w:abstractNumId w:val="5"/>
  </w:num>
  <w:num w:numId="14" w16cid:durableId="1640914098">
    <w:abstractNumId w:val="15"/>
  </w:num>
  <w:num w:numId="15" w16cid:durableId="317996209">
    <w:abstractNumId w:val="10"/>
  </w:num>
  <w:num w:numId="16" w16cid:durableId="556942195">
    <w:abstractNumId w:val="3"/>
  </w:num>
  <w:num w:numId="17" w16cid:durableId="5452037">
    <w:abstractNumId w:val="4"/>
  </w:num>
  <w:num w:numId="18" w16cid:durableId="1276790243">
    <w:abstractNumId w:val="2"/>
  </w:num>
  <w:num w:numId="19" w16cid:durableId="1625650234">
    <w:abstractNumId w:val="22"/>
  </w:num>
  <w:num w:numId="20" w16cid:durableId="2038307164">
    <w:abstractNumId w:val="14"/>
  </w:num>
  <w:num w:numId="21" w16cid:durableId="1753818418">
    <w:abstractNumId w:val="16"/>
  </w:num>
  <w:num w:numId="22" w16cid:durableId="1590458730">
    <w:abstractNumId w:val="9"/>
  </w:num>
  <w:num w:numId="23" w16cid:durableId="3419728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498"/>
    <w:rsid w:val="000036CE"/>
    <w:rsid w:val="00004563"/>
    <w:rsid w:val="00004C2D"/>
    <w:rsid w:val="00015F74"/>
    <w:rsid w:val="000207E5"/>
    <w:rsid w:val="00032C0E"/>
    <w:rsid w:val="00034253"/>
    <w:rsid w:val="00052BD9"/>
    <w:rsid w:val="000558DD"/>
    <w:rsid w:val="00062F3C"/>
    <w:rsid w:val="00063EBD"/>
    <w:rsid w:val="00072273"/>
    <w:rsid w:val="00077AA0"/>
    <w:rsid w:val="00085F74"/>
    <w:rsid w:val="00096CEE"/>
    <w:rsid w:val="000976FB"/>
    <w:rsid w:val="000A4CB0"/>
    <w:rsid w:val="000C1193"/>
    <w:rsid w:val="000C66D7"/>
    <w:rsid w:val="000D3498"/>
    <w:rsid w:val="000F4555"/>
    <w:rsid w:val="000F4D54"/>
    <w:rsid w:val="0011080C"/>
    <w:rsid w:val="00116156"/>
    <w:rsid w:val="00134F5E"/>
    <w:rsid w:val="00151707"/>
    <w:rsid w:val="001523D5"/>
    <w:rsid w:val="001527F0"/>
    <w:rsid w:val="00165477"/>
    <w:rsid w:val="001669D6"/>
    <w:rsid w:val="0018506B"/>
    <w:rsid w:val="001874C9"/>
    <w:rsid w:val="001A1417"/>
    <w:rsid w:val="001A1FC9"/>
    <w:rsid w:val="001B6507"/>
    <w:rsid w:val="001C5744"/>
    <w:rsid w:val="001D0E4A"/>
    <w:rsid w:val="001D720F"/>
    <w:rsid w:val="001E2A2E"/>
    <w:rsid w:val="001E3267"/>
    <w:rsid w:val="001E7B8B"/>
    <w:rsid w:val="001F0BA6"/>
    <w:rsid w:val="001F3C3F"/>
    <w:rsid w:val="001F3D11"/>
    <w:rsid w:val="001F48AF"/>
    <w:rsid w:val="00212865"/>
    <w:rsid w:val="00213618"/>
    <w:rsid w:val="002256C5"/>
    <w:rsid w:val="00227164"/>
    <w:rsid w:val="0022791B"/>
    <w:rsid w:val="00227B7B"/>
    <w:rsid w:val="00236038"/>
    <w:rsid w:val="002424A5"/>
    <w:rsid w:val="00242FB6"/>
    <w:rsid w:val="00243E6A"/>
    <w:rsid w:val="002451D5"/>
    <w:rsid w:val="002472FD"/>
    <w:rsid w:val="00254659"/>
    <w:rsid w:val="002709E4"/>
    <w:rsid w:val="002726C4"/>
    <w:rsid w:val="00280E64"/>
    <w:rsid w:val="00285663"/>
    <w:rsid w:val="002B264A"/>
    <w:rsid w:val="002B3226"/>
    <w:rsid w:val="002B3DD8"/>
    <w:rsid w:val="002B63D1"/>
    <w:rsid w:val="002C1938"/>
    <w:rsid w:val="002D1201"/>
    <w:rsid w:val="002D1E24"/>
    <w:rsid w:val="002E017C"/>
    <w:rsid w:val="002E67F7"/>
    <w:rsid w:val="002F3710"/>
    <w:rsid w:val="003054CD"/>
    <w:rsid w:val="00307093"/>
    <w:rsid w:val="00315E90"/>
    <w:rsid w:val="0033069B"/>
    <w:rsid w:val="00331FA5"/>
    <w:rsid w:val="003373FB"/>
    <w:rsid w:val="0034040B"/>
    <w:rsid w:val="003433FE"/>
    <w:rsid w:val="00347FC8"/>
    <w:rsid w:val="00350DAC"/>
    <w:rsid w:val="00351ABC"/>
    <w:rsid w:val="003526A3"/>
    <w:rsid w:val="003563E7"/>
    <w:rsid w:val="003713A7"/>
    <w:rsid w:val="00373EB0"/>
    <w:rsid w:val="00381F63"/>
    <w:rsid w:val="003A4555"/>
    <w:rsid w:val="003A459B"/>
    <w:rsid w:val="003A64F7"/>
    <w:rsid w:val="003B18B0"/>
    <w:rsid w:val="003B3AD7"/>
    <w:rsid w:val="003C3A5D"/>
    <w:rsid w:val="003C787C"/>
    <w:rsid w:val="003D15FA"/>
    <w:rsid w:val="003E1691"/>
    <w:rsid w:val="003E401E"/>
    <w:rsid w:val="003E7F44"/>
    <w:rsid w:val="003F165E"/>
    <w:rsid w:val="00403232"/>
    <w:rsid w:val="00407774"/>
    <w:rsid w:val="00420CE1"/>
    <w:rsid w:val="0043597A"/>
    <w:rsid w:val="00440725"/>
    <w:rsid w:val="004414F6"/>
    <w:rsid w:val="0044558A"/>
    <w:rsid w:val="00451B9D"/>
    <w:rsid w:val="00454071"/>
    <w:rsid w:val="004611B3"/>
    <w:rsid w:val="00462273"/>
    <w:rsid w:val="00465B0C"/>
    <w:rsid w:val="00474ECC"/>
    <w:rsid w:val="00477BB9"/>
    <w:rsid w:val="00483AA6"/>
    <w:rsid w:val="00486E7D"/>
    <w:rsid w:val="00487C1F"/>
    <w:rsid w:val="00490144"/>
    <w:rsid w:val="0049408F"/>
    <w:rsid w:val="00497D1C"/>
    <w:rsid w:val="004A21D0"/>
    <w:rsid w:val="004A6447"/>
    <w:rsid w:val="004C78E5"/>
    <w:rsid w:val="004D42F1"/>
    <w:rsid w:val="004E1173"/>
    <w:rsid w:val="004E3E45"/>
    <w:rsid w:val="004F1431"/>
    <w:rsid w:val="004F22E4"/>
    <w:rsid w:val="00511C83"/>
    <w:rsid w:val="0051338E"/>
    <w:rsid w:val="00520479"/>
    <w:rsid w:val="00526094"/>
    <w:rsid w:val="00533880"/>
    <w:rsid w:val="005359C6"/>
    <w:rsid w:val="00537498"/>
    <w:rsid w:val="00537F40"/>
    <w:rsid w:val="0054442E"/>
    <w:rsid w:val="005671E9"/>
    <w:rsid w:val="00572F47"/>
    <w:rsid w:val="00573624"/>
    <w:rsid w:val="00574992"/>
    <w:rsid w:val="00581F8E"/>
    <w:rsid w:val="00582B0E"/>
    <w:rsid w:val="00583F85"/>
    <w:rsid w:val="00584712"/>
    <w:rsid w:val="005A1E49"/>
    <w:rsid w:val="005A314C"/>
    <w:rsid w:val="005A5EE2"/>
    <w:rsid w:val="005B2643"/>
    <w:rsid w:val="005B41D2"/>
    <w:rsid w:val="005B72DE"/>
    <w:rsid w:val="005B73AE"/>
    <w:rsid w:val="005D068D"/>
    <w:rsid w:val="005D6E2E"/>
    <w:rsid w:val="005E3F30"/>
    <w:rsid w:val="005E4378"/>
    <w:rsid w:val="005F493C"/>
    <w:rsid w:val="00600F6C"/>
    <w:rsid w:val="00627721"/>
    <w:rsid w:val="00633DE9"/>
    <w:rsid w:val="0064026D"/>
    <w:rsid w:val="00651880"/>
    <w:rsid w:val="006541EF"/>
    <w:rsid w:val="00661B72"/>
    <w:rsid w:val="00662E47"/>
    <w:rsid w:val="00663414"/>
    <w:rsid w:val="00682765"/>
    <w:rsid w:val="00695566"/>
    <w:rsid w:val="006C69E3"/>
    <w:rsid w:val="006C7721"/>
    <w:rsid w:val="006C79CD"/>
    <w:rsid w:val="006D461B"/>
    <w:rsid w:val="006D7C3F"/>
    <w:rsid w:val="006E3249"/>
    <w:rsid w:val="006F2F49"/>
    <w:rsid w:val="006F31B4"/>
    <w:rsid w:val="006F6691"/>
    <w:rsid w:val="00700DB2"/>
    <w:rsid w:val="0071571E"/>
    <w:rsid w:val="00715EAC"/>
    <w:rsid w:val="007175B8"/>
    <w:rsid w:val="00721BFD"/>
    <w:rsid w:val="00723C7C"/>
    <w:rsid w:val="0072499A"/>
    <w:rsid w:val="00751E37"/>
    <w:rsid w:val="007557DD"/>
    <w:rsid w:val="00756392"/>
    <w:rsid w:val="00762ED3"/>
    <w:rsid w:val="00770A07"/>
    <w:rsid w:val="007747F7"/>
    <w:rsid w:val="0077680B"/>
    <w:rsid w:val="00784424"/>
    <w:rsid w:val="00785C4B"/>
    <w:rsid w:val="00797A64"/>
    <w:rsid w:val="007A6C0B"/>
    <w:rsid w:val="007B03B5"/>
    <w:rsid w:val="007B1569"/>
    <w:rsid w:val="007B5BAF"/>
    <w:rsid w:val="007B6F81"/>
    <w:rsid w:val="007C5370"/>
    <w:rsid w:val="007E12C9"/>
    <w:rsid w:val="007E7579"/>
    <w:rsid w:val="007F6C5E"/>
    <w:rsid w:val="00801F9A"/>
    <w:rsid w:val="00807227"/>
    <w:rsid w:val="00812BD2"/>
    <w:rsid w:val="00834FBA"/>
    <w:rsid w:val="00836A4F"/>
    <w:rsid w:val="00837BFA"/>
    <w:rsid w:val="008401D2"/>
    <w:rsid w:val="00841DAF"/>
    <w:rsid w:val="00860BD8"/>
    <w:rsid w:val="008660BC"/>
    <w:rsid w:val="00880395"/>
    <w:rsid w:val="00890CEA"/>
    <w:rsid w:val="00891A74"/>
    <w:rsid w:val="0089468B"/>
    <w:rsid w:val="008B08D5"/>
    <w:rsid w:val="008B3129"/>
    <w:rsid w:val="008B48F4"/>
    <w:rsid w:val="008C3935"/>
    <w:rsid w:val="008C6610"/>
    <w:rsid w:val="008E1719"/>
    <w:rsid w:val="008E3D05"/>
    <w:rsid w:val="0090241C"/>
    <w:rsid w:val="009052E7"/>
    <w:rsid w:val="00906185"/>
    <w:rsid w:val="00915249"/>
    <w:rsid w:val="00915645"/>
    <w:rsid w:val="009170FD"/>
    <w:rsid w:val="00926B75"/>
    <w:rsid w:val="009325AF"/>
    <w:rsid w:val="00943F58"/>
    <w:rsid w:val="00945FC0"/>
    <w:rsid w:val="00952384"/>
    <w:rsid w:val="009872D2"/>
    <w:rsid w:val="00987B7C"/>
    <w:rsid w:val="00991D8A"/>
    <w:rsid w:val="00991F20"/>
    <w:rsid w:val="00997A8E"/>
    <w:rsid w:val="009A0C29"/>
    <w:rsid w:val="009C420C"/>
    <w:rsid w:val="009E1629"/>
    <w:rsid w:val="009E19F4"/>
    <w:rsid w:val="009E429E"/>
    <w:rsid w:val="009F05A1"/>
    <w:rsid w:val="00A011C0"/>
    <w:rsid w:val="00A06DE8"/>
    <w:rsid w:val="00A161E3"/>
    <w:rsid w:val="00A213AF"/>
    <w:rsid w:val="00A27FF7"/>
    <w:rsid w:val="00A326CF"/>
    <w:rsid w:val="00A363CD"/>
    <w:rsid w:val="00A41C22"/>
    <w:rsid w:val="00A43866"/>
    <w:rsid w:val="00A544BD"/>
    <w:rsid w:val="00A75D7F"/>
    <w:rsid w:val="00A767A6"/>
    <w:rsid w:val="00A95A7B"/>
    <w:rsid w:val="00AB2302"/>
    <w:rsid w:val="00AC64D3"/>
    <w:rsid w:val="00AD413D"/>
    <w:rsid w:val="00AD5A8E"/>
    <w:rsid w:val="00AE398B"/>
    <w:rsid w:val="00AF3AA9"/>
    <w:rsid w:val="00AF69CA"/>
    <w:rsid w:val="00AF7323"/>
    <w:rsid w:val="00B12E9C"/>
    <w:rsid w:val="00B26781"/>
    <w:rsid w:val="00B404E9"/>
    <w:rsid w:val="00B40A46"/>
    <w:rsid w:val="00B4241B"/>
    <w:rsid w:val="00B43926"/>
    <w:rsid w:val="00B43B0D"/>
    <w:rsid w:val="00B529A2"/>
    <w:rsid w:val="00B54F29"/>
    <w:rsid w:val="00B6137B"/>
    <w:rsid w:val="00B67418"/>
    <w:rsid w:val="00B70E4C"/>
    <w:rsid w:val="00B757BF"/>
    <w:rsid w:val="00B8219A"/>
    <w:rsid w:val="00B92276"/>
    <w:rsid w:val="00B97A73"/>
    <w:rsid w:val="00BA1C46"/>
    <w:rsid w:val="00BB06EB"/>
    <w:rsid w:val="00BB199E"/>
    <w:rsid w:val="00BB5041"/>
    <w:rsid w:val="00BC24B3"/>
    <w:rsid w:val="00BC27AA"/>
    <w:rsid w:val="00BC2B59"/>
    <w:rsid w:val="00BC2B8F"/>
    <w:rsid w:val="00BC529D"/>
    <w:rsid w:val="00BE218E"/>
    <w:rsid w:val="00BE4621"/>
    <w:rsid w:val="00BE4C82"/>
    <w:rsid w:val="00BF132D"/>
    <w:rsid w:val="00BF13C8"/>
    <w:rsid w:val="00BF649F"/>
    <w:rsid w:val="00C004ED"/>
    <w:rsid w:val="00C101C9"/>
    <w:rsid w:val="00C1127E"/>
    <w:rsid w:val="00C17184"/>
    <w:rsid w:val="00C203A5"/>
    <w:rsid w:val="00C32BBA"/>
    <w:rsid w:val="00C36598"/>
    <w:rsid w:val="00C53190"/>
    <w:rsid w:val="00C55D52"/>
    <w:rsid w:val="00C56DB7"/>
    <w:rsid w:val="00C73D09"/>
    <w:rsid w:val="00C8041F"/>
    <w:rsid w:val="00C86807"/>
    <w:rsid w:val="00C91CDC"/>
    <w:rsid w:val="00CA3FC2"/>
    <w:rsid w:val="00CB3340"/>
    <w:rsid w:val="00CD1AB3"/>
    <w:rsid w:val="00CD5D7E"/>
    <w:rsid w:val="00D001D0"/>
    <w:rsid w:val="00D11005"/>
    <w:rsid w:val="00D1290C"/>
    <w:rsid w:val="00D142FF"/>
    <w:rsid w:val="00D32A1D"/>
    <w:rsid w:val="00D412D5"/>
    <w:rsid w:val="00D4287F"/>
    <w:rsid w:val="00D449C4"/>
    <w:rsid w:val="00D44BC9"/>
    <w:rsid w:val="00D6482F"/>
    <w:rsid w:val="00D65BB2"/>
    <w:rsid w:val="00DA3E77"/>
    <w:rsid w:val="00DB0E66"/>
    <w:rsid w:val="00DB589C"/>
    <w:rsid w:val="00DB6245"/>
    <w:rsid w:val="00DC476E"/>
    <w:rsid w:val="00DD1B20"/>
    <w:rsid w:val="00DE29D8"/>
    <w:rsid w:val="00DF3A34"/>
    <w:rsid w:val="00DF4C27"/>
    <w:rsid w:val="00DF5CA4"/>
    <w:rsid w:val="00DF69B0"/>
    <w:rsid w:val="00E10616"/>
    <w:rsid w:val="00E15B63"/>
    <w:rsid w:val="00E17958"/>
    <w:rsid w:val="00E265B5"/>
    <w:rsid w:val="00E332A9"/>
    <w:rsid w:val="00E467B8"/>
    <w:rsid w:val="00E56003"/>
    <w:rsid w:val="00E57ECA"/>
    <w:rsid w:val="00E77BF1"/>
    <w:rsid w:val="00E83128"/>
    <w:rsid w:val="00E8383B"/>
    <w:rsid w:val="00E843F4"/>
    <w:rsid w:val="00EA0AAF"/>
    <w:rsid w:val="00EA2297"/>
    <w:rsid w:val="00EA322E"/>
    <w:rsid w:val="00EB2C75"/>
    <w:rsid w:val="00EB6C2A"/>
    <w:rsid w:val="00EE711E"/>
    <w:rsid w:val="00EF2BDA"/>
    <w:rsid w:val="00F11475"/>
    <w:rsid w:val="00F14183"/>
    <w:rsid w:val="00F26DDB"/>
    <w:rsid w:val="00F310B4"/>
    <w:rsid w:val="00F31AD2"/>
    <w:rsid w:val="00F501A9"/>
    <w:rsid w:val="00F56D5F"/>
    <w:rsid w:val="00F66105"/>
    <w:rsid w:val="00F70AFA"/>
    <w:rsid w:val="00F90705"/>
    <w:rsid w:val="00FB6586"/>
    <w:rsid w:val="00FB7BAB"/>
    <w:rsid w:val="00FC0EE4"/>
    <w:rsid w:val="00FC64ED"/>
    <w:rsid w:val="00FD2723"/>
    <w:rsid w:val="00FD3F43"/>
    <w:rsid w:val="00FD766F"/>
    <w:rsid w:val="00FD7874"/>
    <w:rsid w:val="00FE314D"/>
    <w:rsid w:val="00FE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72E8"/>
  <w15:docId w15:val="{A9F34941-19D8-44DD-9748-83561EFC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4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7498"/>
    <w:rPr>
      <w:sz w:val="18"/>
      <w:szCs w:val="18"/>
    </w:rPr>
  </w:style>
  <w:style w:type="paragraph" w:styleId="a5">
    <w:name w:val="footer"/>
    <w:basedOn w:val="a"/>
    <w:link w:val="a6"/>
    <w:uiPriority w:val="99"/>
    <w:unhideWhenUsed/>
    <w:rsid w:val="00537498"/>
    <w:pPr>
      <w:tabs>
        <w:tab w:val="center" w:pos="4153"/>
        <w:tab w:val="right" w:pos="8306"/>
      </w:tabs>
      <w:snapToGrid w:val="0"/>
      <w:jc w:val="left"/>
    </w:pPr>
    <w:rPr>
      <w:sz w:val="18"/>
      <w:szCs w:val="18"/>
    </w:rPr>
  </w:style>
  <w:style w:type="character" w:customStyle="1" w:styleId="a6">
    <w:name w:val="页脚 字符"/>
    <w:basedOn w:val="a0"/>
    <w:link w:val="a5"/>
    <w:uiPriority w:val="99"/>
    <w:rsid w:val="00537498"/>
    <w:rPr>
      <w:sz w:val="18"/>
      <w:szCs w:val="18"/>
    </w:rPr>
  </w:style>
  <w:style w:type="character" w:customStyle="1" w:styleId="ListParagraphChar">
    <w:name w:val="List Paragraph Char"/>
    <w:link w:val="1"/>
    <w:locked/>
    <w:rsid w:val="00537498"/>
    <w:rPr>
      <w:rFonts w:ascii="Calibri" w:eastAsia="宋体" w:hAnsi="Calibri"/>
    </w:rPr>
  </w:style>
  <w:style w:type="paragraph" w:customStyle="1" w:styleId="1">
    <w:name w:val="列出段落1"/>
    <w:basedOn w:val="a"/>
    <w:link w:val="ListParagraphChar"/>
    <w:qFormat/>
    <w:rsid w:val="00537498"/>
    <w:pPr>
      <w:ind w:firstLineChars="200" w:firstLine="420"/>
    </w:pPr>
    <w:rPr>
      <w:rFonts w:cstheme="minorBidi"/>
    </w:rPr>
  </w:style>
  <w:style w:type="paragraph" w:styleId="a7">
    <w:name w:val="Body Text Indent"/>
    <w:basedOn w:val="a"/>
    <w:link w:val="a8"/>
    <w:rsid w:val="00537498"/>
    <w:pPr>
      <w:ind w:leftChars="350" w:left="2309" w:hangingChars="562" w:hanging="1574"/>
    </w:pPr>
    <w:rPr>
      <w:rFonts w:ascii="Times New Roman" w:hAnsi="Times New Roman"/>
      <w:sz w:val="28"/>
      <w:szCs w:val="24"/>
    </w:rPr>
  </w:style>
  <w:style w:type="character" w:customStyle="1" w:styleId="a8">
    <w:name w:val="正文文本缩进 字符"/>
    <w:basedOn w:val="a0"/>
    <w:link w:val="a7"/>
    <w:rsid w:val="00537498"/>
    <w:rPr>
      <w:rFonts w:ascii="Times New Roman" w:eastAsia="宋体" w:hAnsi="Times New Roman" w:cs="Times New Roman"/>
      <w:sz w:val="28"/>
      <w:szCs w:val="24"/>
    </w:rPr>
  </w:style>
  <w:style w:type="paragraph" w:styleId="a9">
    <w:name w:val="List Paragraph"/>
    <w:basedOn w:val="a"/>
    <w:uiPriority w:val="99"/>
    <w:unhideWhenUsed/>
    <w:rsid w:val="00537498"/>
    <w:pPr>
      <w:ind w:firstLineChars="200" w:firstLine="420"/>
    </w:pPr>
  </w:style>
  <w:style w:type="table" w:styleId="aa">
    <w:name w:val="Table Grid"/>
    <w:basedOn w:val="a1"/>
    <w:uiPriority w:val="59"/>
    <w:rsid w:val="0053749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498"/>
    <w:pPr>
      <w:widowControl w:val="0"/>
      <w:autoSpaceDE w:val="0"/>
      <w:autoSpaceDN w:val="0"/>
      <w:adjustRightInd w:val="0"/>
    </w:pPr>
    <w:rPr>
      <w:rFonts w:ascii="黑体" w:eastAsia="黑体" w:hAnsi="Times New Roman" w:cs="黑体"/>
      <w:color w:val="000000"/>
      <w:kern w:val="0"/>
      <w:sz w:val="24"/>
      <w:szCs w:val="24"/>
    </w:rPr>
  </w:style>
  <w:style w:type="character" w:styleId="ab">
    <w:name w:val="annotation reference"/>
    <w:basedOn w:val="a0"/>
    <w:uiPriority w:val="99"/>
    <w:semiHidden/>
    <w:unhideWhenUsed/>
    <w:rsid w:val="001F3C3F"/>
    <w:rPr>
      <w:sz w:val="21"/>
      <w:szCs w:val="21"/>
    </w:rPr>
  </w:style>
  <w:style w:type="paragraph" w:styleId="ac">
    <w:name w:val="annotation text"/>
    <w:basedOn w:val="a"/>
    <w:link w:val="ad"/>
    <w:uiPriority w:val="99"/>
    <w:semiHidden/>
    <w:unhideWhenUsed/>
    <w:rsid w:val="001F3C3F"/>
    <w:pPr>
      <w:jc w:val="left"/>
    </w:pPr>
  </w:style>
  <w:style w:type="character" w:customStyle="1" w:styleId="ad">
    <w:name w:val="批注文字 字符"/>
    <w:basedOn w:val="a0"/>
    <w:link w:val="ac"/>
    <w:uiPriority w:val="99"/>
    <w:semiHidden/>
    <w:rsid w:val="001F3C3F"/>
    <w:rPr>
      <w:rFonts w:ascii="Calibri" w:eastAsia="宋体" w:hAnsi="Calibri" w:cs="Times New Roman"/>
    </w:rPr>
  </w:style>
  <w:style w:type="paragraph" w:styleId="ae">
    <w:name w:val="annotation subject"/>
    <w:basedOn w:val="ac"/>
    <w:next w:val="ac"/>
    <w:link w:val="af"/>
    <w:uiPriority w:val="99"/>
    <w:semiHidden/>
    <w:unhideWhenUsed/>
    <w:rsid w:val="001F3C3F"/>
    <w:rPr>
      <w:b/>
      <w:bCs/>
    </w:rPr>
  </w:style>
  <w:style w:type="character" w:customStyle="1" w:styleId="af">
    <w:name w:val="批注主题 字符"/>
    <w:basedOn w:val="ad"/>
    <w:link w:val="ae"/>
    <w:uiPriority w:val="99"/>
    <w:semiHidden/>
    <w:rsid w:val="001F3C3F"/>
    <w:rPr>
      <w:rFonts w:ascii="Calibri" w:eastAsia="宋体" w:hAnsi="Calibri" w:cs="Times New Roman"/>
      <w:b/>
      <w:bCs/>
    </w:rPr>
  </w:style>
  <w:style w:type="paragraph" w:styleId="af0">
    <w:name w:val="Balloon Text"/>
    <w:basedOn w:val="a"/>
    <w:link w:val="af1"/>
    <w:uiPriority w:val="99"/>
    <w:semiHidden/>
    <w:unhideWhenUsed/>
    <w:rsid w:val="001F3C3F"/>
    <w:rPr>
      <w:sz w:val="18"/>
      <w:szCs w:val="18"/>
    </w:rPr>
  </w:style>
  <w:style w:type="character" w:customStyle="1" w:styleId="af1">
    <w:name w:val="批注框文本 字符"/>
    <w:basedOn w:val="a0"/>
    <w:link w:val="af0"/>
    <w:uiPriority w:val="99"/>
    <w:semiHidden/>
    <w:rsid w:val="001F3C3F"/>
    <w:rPr>
      <w:rFonts w:ascii="Calibri" w:eastAsia="宋体" w:hAnsi="Calibri" w:cs="Times New Roman"/>
      <w:sz w:val="18"/>
      <w:szCs w:val="18"/>
    </w:rPr>
  </w:style>
  <w:style w:type="paragraph" w:styleId="3">
    <w:name w:val="Body Text Indent 3"/>
    <w:basedOn w:val="a"/>
    <w:link w:val="30"/>
    <w:uiPriority w:val="99"/>
    <w:semiHidden/>
    <w:unhideWhenUsed/>
    <w:rsid w:val="00331FA5"/>
    <w:pPr>
      <w:spacing w:after="120"/>
      <w:ind w:leftChars="200" w:left="420"/>
    </w:pPr>
    <w:rPr>
      <w:sz w:val="16"/>
      <w:szCs w:val="16"/>
    </w:rPr>
  </w:style>
  <w:style w:type="character" w:customStyle="1" w:styleId="30">
    <w:name w:val="正文文本缩进 3 字符"/>
    <w:basedOn w:val="a0"/>
    <w:link w:val="3"/>
    <w:uiPriority w:val="99"/>
    <w:semiHidden/>
    <w:rsid w:val="00331FA5"/>
    <w:rPr>
      <w:rFonts w:ascii="Calibri" w:eastAsia="宋体" w:hAnsi="Calibri" w:cs="Times New Roman"/>
      <w:sz w:val="16"/>
      <w:szCs w:val="16"/>
    </w:rPr>
  </w:style>
  <w:style w:type="paragraph" w:styleId="af2">
    <w:name w:val="Plain Text"/>
    <w:basedOn w:val="a"/>
    <w:link w:val="af3"/>
    <w:rsid w:val="00331FA5"/>
    <w:rPr>
      <w:rFonts w:ascii="宋体" w:hAnsi="Courier New"/>
      <w:szCs w:val="21"/>
    </w:rPr>
  </w:style>
  <w:style w:type="character" w:customStyle="1" w:styleId="af3">
    <w:name w:val="纯文本 字符"/>
    <w:basedOn w:val="a0"/>
    <w:link w:val="af2"/>
    <w:rsid w:val="00331FA5"/>
    <w:rPr>
      <w:rFonts w:ascii="宋体" w:eastAsia="宋体" w:hAnsi="Courier New" w:cs="Times New Roman"/>
      <w:szCs w:val="21"/>
    </w:rPr>
  </w:style>
  <w:style w:type="character" w:customStyle="1" w:styleId="tran">
    <w:name w:val="tran"/>
    <w:basedOn w:val="a0"/>
    <w:rsid w:val="00600F6C"/>
  </w:style>
  <w:style w:type="character" w:customStyle="1" w:styleId="apple-converted-space">
    <w:name w:val="apple-converted-space"/>
    <w:basedOn w:val="a0"/>
    <w:rsid w:val="0060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2633</Words>
  <Characters>3161</Characters>
  <Application>Microsoft Office Word</Application>
  <DocSecurity>0</DocSecurity>
  <Lines>197</Lines>
  <Paragraphs>241</Paragraphs>
  <ScaleCrop>false</ScaleCrop>
  <Company>P R C</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 俊哲</cp:lastModifiedBy>
  <cp:revision>24</cp:revision>
  <dcterms:created xsi:type="dcterms:W3CDTF">2020-06-01T05:20:00Z</dcterms:created>
  <dcterms:modified xsi:type="dcterms:W3CDTF">2023-07-17T13:21:00Z</dcterms:modified>
</cp:coreProperties>
</file>