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F8C" w:rsidRPr="007A3F8C" w:rsidRDefault="007A3F8C" w:rsidP="007A3F8C">
      <w:pPr>
        <w:widowControl/>
        <w:shd w:val="clear" w:color="auto" w:fill="FFFFFF"/>
        <w:spacing w:before="300" w:after="225" w:line="480" w:lineRule="atLeast"/>
        <w:jc w:val="center"/>
        <w:outlineLvl w:val="0"/>
        <w:rPr>
          <w:rFonts w:ascii="微软雅黑" w:eastAsia="微软雅黑" w:hAnsi="微软雅黑" w:cs="宋体"/>
          <w:b/>
          <w:bCs/>
          <w:color w:val="000000"/>
          <w:kern w:val="36"/>
          <w:sz w:val="36"/>
          <w:szCs w:val="36"/>
        </w:rPr>
      </w:pPr>
      <w:r w:rsidRPr="007A3F8C">
        <w:rPr>
          <w:rFonts w:ascii="微软雅黑" w:eastAsia="微软雅黑" w:hAnsi="微软雅黑" w:cs="宋体" w:hint="eastAsia"/>
          <w:b/>
          <w:bCs/>
          <w:color w:val="000000"/>
          <w:kern w:val="36"/>
          <w:sz w:val="36"/>
          <w:szCs w:val="36"/>
        </w:rPr>
        <w:t>关于十九大报告，你必须知道的“关键词”</w:t>
      </w:r>
    </w:p>
    <w:p w:rsidR="007A3F8C" w:rsidRDefault="007A3F8C" w:rsidP="007A3F8C">
      <w:pPr>
        <w:pStyle w:val="sou1"/>
        <w:shd w:val="clear" w:color="auto" w:fill="FFFFFF"/>
        <w:spacing w:before="300" w:beforeAutospacing="0" w:after="0" w:afterAutospacing="0"/>
        <w:jc w:val="center"/>
        <w:rPr>
          <w:color w:val="000000"/>
          <w:sz w:val="18"/>
          <w:szCs w:val="18"/>
        </w:rPr>
      </w:pPr>
      <w:proofErr w:type="gramStart"/>
      <w:r>
        <w:rPr>
          <w:rFonts w:hint="eastAsia"/>
          <w:color w:val="000000"/>
          <w:sz w:val="18"/>
          <w:szCs w:val="18"/>
        </w:rPr>
        <w:t>人民网</w:t>
      </w:r>
      <w:proofErr w:type="gramEnd"/>
      <w:r>
        <w:rPr>
          <w:rFonts w:hint="eastAsia"/>
          <w:color w:val="000000"/>
          <w:sz w:val="18"/>
          <w:szCs w:val="18"/>
        </w:rPr>
        <w:t>记者万鹏 景玥</w:t>
      </w:r>
    </w:p>
    <w:p w:rsidR="007A3F8C" w:rsidRPr="007A3F8C" w:rsidRDefault="007A3F8C" w:rsidP="007A3F8C">
      <w:pPr>
        <w:pStyle w:val="sou"/>
        <w:shd w:val="clear" w:color="auto" w:fill="FFFFFF"/>
        <w:spacing w:before="150" w:beforeAutospacing="0" w:after="0" w:afterAutospacing="0"/>
        <w:jc w:val="center"/>
        <w:rPr>
          <w:color w:val="000000"/>
          <w:sz w:val="18"/>
          <w:szCs w:val="18"/>
        </w:rPr>
      </w:pPr>
      <w:r>
        <w:rPr>
          <w:rFonts w:hint="eastAsia"/>
          <w:color w:val="000000"/>
          <w:sz w:val="18"/>
          <w:szCs w:val="18"/>
        </w:rPr>
        <w:t>2017年10月18日19:56    来源：</w:t>
      </w:r>
      <w:hyperlink r:id="rId4" w:tgtFrame="_blank" w:history="1">
        <w:proofErr w:type="gramStart"/>
        <w:r>
          <w:rPr>
            <w:rStyle w:val="a5"/>
            <w:rFonts w:hint="eastAsia"/>
            <w:color w:val="000000"/>
            <w:sz w:val="18"/>
            <w:szCs w:val="18"/>
          </w:rPr>
          <w:t>人民网</w:t>
        </w:r>
        <w:proofErr w:type="gramEnd"/>
      </w:hyperlink>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hyperlink r:id="rId5" w:tgtFrame="_blank" w:history="1">
        <w:r>
          <w:rPr>
            <w:rStyle w:val="a5"/>
            <w:rFonts w:ascii="微软雅黑" w:eastAsia="微软雅黑" w:hAnsi="微软雅黑" w:hint="eastAsia"/>
            <w:b/>
            <w:bCs/>
            <w:color w:val="000000"/>
            <w:sz w:val="27"/>
            <w:szCs w:val="27"/>
          </w:rPr>
          <w:t>直播回放：中国共产党第十九次全国代表大会开幕会</w:t>
        </w:r>
      </w:hyperlink>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中国特色社会主义进入了新时代”，“新时代中国共产党的历史使命”，“新时代中国特色社会主义思想”，“我国社会主要矛盾已经转化”，“伟大斗争，伟大工程，伟大事业，伟大梦想，紧密联系、相互贯通、相互作用”……十九大报告中出现的不少“关键词”，展示了新理念、新观点，给予了重大时代课题明确的回答，在理论上拓展了新境界、在实践上</w:t>
      </w:r>
      <w:proofErr w:type="gramStart"/>
      <w:r>
        <w:rPr>
          <w:rFonts w:ascii="微软雅黑" w:eastAsia="微软雅黑" w:hAnsi="微软雅黑" w:hint="eastAsia"/>
          <w:color w:val="000000"/>
          <w:sz w:val="27"/>
          <w:szCs w:val="27"/>
        </w:rPr>
        <w:t>作出</w:t>
      </w:r>
      <w:proofErr w:type="gramEnd"/>
      <w:r>
        <w:rPr>
          <w:rFonts w:ascii="微软雅黑" w:eastAsia="微软雅黑" w:hAnsi="微软雅黑" w:hint="eastAsia"/>
          <w:color w:val="000000"/>
          <w:sz w:val="27"/>
          <w:szCs w:val="27"/>
        </w:rPr>
        <w:t>了新部署。</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FF0000"/>
          <w:sz w:val="27"/>
          <w:szCs w:val="27"/>
        </w:rPr>
        <w:t>【大会主题】</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不忘初心，牢记使命，高举中国特色社会主义伟大旗帜，决胜全面建成小康社会，夺取新时代中国特色社会主义伟大胜利，为实现中华民族伟大复兴的中国梦不懈奋斗。</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FF0000"/>
          <w:sz w:val="27"/>
          <w:szCs w:val="27"/>
        </w:rPr>
        <w:t>【中国共产党人的初心和使命】</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【极不平凡的五年】</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【十大“成就”】</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经济建设取得重大成就。</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全面深化改革取得重大突破。</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民主法治建设迈出重大步伐。</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思想文化建设取得重大进展。</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人民生活不断改善。</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生态文明建设成效显著。</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强军兴军开创新局面。</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港澳台工作取得新进展。</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全方位外交布局深入展开。</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全面从严治党成效卓著。</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【历史性变革】</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五年来的成就是全方位的、开创性的，五年来的变革是深层次的、根本性的。五年来，我们党以巨大的政治勇气和强烈的责任担当，提出一系列新理念新思想新战略，出台一系列重大方针政策，推出一系列重大举措，推进一系列重大工作，</w:t>
      </w:r>
      <w:r>
        <w:rPr>
          <w:rFonts w:ascii="微软雅黑" w:eastAsia="微软雅黑" w:hAnsi="微软雅黑" w:hint="eastAsia"/>
          <w:color w:val="000000"/>
          <w:sz w:val="27"/>
          <w:szCs w:val="27"/>
        </w:rPr>
        <w:lastRenderedPageBreak/>
        <w:t>解决了许多长期想解决而没有解决的难题，办成了许多过去想办而没有办成的大事，推动党和国家事业发生历史性变革。这些历史性变革，对党和国家事业发展具有重大而深远的影响。</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【党的创造力】</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五年来，我们勇于面对党面临的重大风险考验和党内存在的突出问题，以顽强意志品质正风</w:t>
      </w:r>
      <w:proofErr w:type="gramStart"/>
      <w:r>
        <w:rPr>
          <w:rFonts w:ascii="微软雅黑" w:eastAsia="微软雅黑" w:hAnsi="微软雅黑" w:hint="eastAsia"/>
          <w:color w:val="000000"/>
          <w:sz w:val="27"/>
          <w:szCs w:val="27"/>
        </w:rPr>
        <w:t>肃</w:t>
      </w:r>
      <w:proofErr w:type="gramEnd"/>
      <w:r>
        <w:rPr>
          <w:rFonts w:ascii="微软雅黑" w:eastAsia="微软雅黑" w:hAnsi="微软雅黑" w:hint="eastAsia"/>
          <w:color w:val="000000"/>
          <w:sz w:val="27"/>
          <w:szCs w:val="27"/>
        </w:rPr>
        <w:t>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【中国特色社会主义进入了新时代】</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经过长期努力，中国特色社会主义进入了新时代，这是我国发展新的历史方位。</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中国特色社会主义进入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【新时代之“时代”定位】</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w:t>
      </w:r>
      <w:proofErr w:type="gramStart"/>
      <w:r>
        <w:rPr>
          <w:rFonts w:ascii="微软雅黑" w:eastAsia="微软雅黑" w:hAnsi="微软雅黑" w:hint="eastAsia"/>
          <w:color w:val="000000"/>
          <w:sz w:val="27"/>
          <w:szCs w:val="27"/>
        </w:rPr>
        <w:t>勠</w:t>
      </w:r>
      <w:proofErr w:type="gramEnd"/>
      <w:r>
        <w:rPr>
          <w:rFonts w:ascii="微软雅黑" w:eastAsia="微软雅黑" w:hAnsi="微软雅黑" w:hint="eastAsia"/>
          <w:color w:val="000000"/>
          <w:sz w:val="27"/>
          <w:szCs w:val="27"/>
        </w:rPr>
        <w:t>力同心、奋力实现中华民族伟大复兴中国梦的时代，是我国日益走近世界舞台中央、不断为人类</w:t>
      </w:r>
      <w:proofErr w:type="gramStart"/>
      <w:r>
        <w:rPr>
          <w:rFonts w:ascii="微软雅黑" w:eastAsia="微软雅黑" w:hAnsi="微软雅黑" w:hint="eastAsia"/>
          <w:color w:val="000000"/>
          <w:sz w:val="27"/>
          <w:szCs w:val="27"/>
        </w:rPr>
        <w:t>作出</w:t>
      </w:r>
      <w:proofErr w:type="gramEnd"/>
      <w:r>
        <w:rPr>
          <w:rFonts w:ascii="微软雅黑" w:eastAsia="微软雅黑" w:hAnsi="微软雅黑" w:hint="eastAsia"/>
          <w:color w:val="000000"/>
          <w:sz w:val="27"/>
          <w:szCs w:val="27"/>
        </w:rPr>
        <w:t>更大贡献的时代。</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【我国社会主要矛盾】</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中国特色社会主义进入新时代，我国社会主要矛盾已经转化为人民日益增长的美好生活需要和不平衡不充分的发展之间的矛盾。</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【新时代中国共产党的历史使命】</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实现中华民族伟大复兴是近代以来中华民族最伟大的梦想。</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【三个“必须”】</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实现伟大梦想，必须进行伟大斗争。</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实现伟大梦想，必须建设伟大工程。这个伟大工程就是我们党正在深入推进的党的建设新的伟大工程。</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实现伟大梦想，必须推进伟大事业。全党要更加自觉地增强道路自信、理论自信、制度自信、文化自信，既不走封闭僵化的老路，也不走改旗易帜的邪路，保持政治定力，坚持实干兴邦，始终坚持和发展中国特色社会主义。</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【四个“伟大”】</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伟大斗争，伟大工程，伟大事业，伟大梦想，紧密联系、相互贯通、相互作用，其中起决定性作用的是党的建设新的伟大工程。推进伟大工程，要结合伟大</w:t>
      </w:r>
      <w:r>
        <w:rPr>
          <w:rFonts w:ascii="微软雅黑" w:eastAsia="微软雅黑" w:hAnsi="微软雅黑" w:hint="eastAsia"/>
          <w:color w:val="000000"/>
          <w:sz w:val="27"/>
          <w:szCs w:val="27"/>
        </w:rPr>
        <w:lastRenderedPageBreak/>
        <w:t>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【五个“更加自觉”】</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w:t>
      </w:r>
      <w:proofErr w:type="gramStart"/>
      <w:r>
        <w:rPr>
          <w:rFonts w:ascii="微软雅黑" w:eastAsia="微软雅黑" w:hAnsi="微软雅黑" w:hint="eastAsia"/>
          <w:color w:val="000000"/>
          <w:sz w:val="27"/>
          <w:szCs w:val="27"/>
        </w:rPr>
        <w:t>瘴</w:t>
      </w:r>
      <w:proofErr w:type="gramEnd"/>
      <w:r>
        <w:rPr>
          <w:rFonts w:ascii="微软雅黑" w:eastAsia="微软雅黑" w:hAnsi="微软雅黑" w:hint="eastAsia"/>
          <w:color w:val="000000"/>
          <w:sz w:val="27"/>
          <w:szCs w:val="27"/>
        </w:rPr>
        <w:t>痼疾；更加自觉地维护我国主权、安全、发展利益，坚决反对一切分裂祖国、破坏民族团结和社会和谐稳定的行为；更加自觉地防范各种风险，坚决战胜一切在政治、经济、文化、社会等领域和自然界出现的困难和挑战。</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【新时代中国特色社会主义思想】</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新时代中国特色社会主义思想是全党全国人民为实现中华民族伟大复兴而奋斗的行动指南。</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【新时代中国特色社会主义思想八个“明确”】</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新时代中国特色社会主义思想，明确坚持和发展中国特色社会主义，总任务是实现社会主义现代化和中华民族伟大复兴，在全面建成小康社会的基础上，分两步走在本世纪中叶建成富强民主文明和谐美丽的社会主义现代化强国；</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明确新时代我国社会主要矛盾是人民日益增长的美好生活需要和不平衡不充分的发展之间的矛盾，必须坚持以人民为中心的发展思想，不断促进人的全面发展、全体人民共同富裕；</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明确中国特色社会主义事业总体布局是“五位一体”、战略布局是“四个全面”，强调坚定道路自信、理论自信、制度自信、文化自信；</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明确全面深化改革总目标是完善和发展中国特色社会主义制度、推进国家治理体系和治理能力现代化；</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明确全面推进依法治国总目标是建设中国特色社会主义法治体系、建设社会主义法治国家；</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明确党在新时代的强军目标是建设一支听党指挥、能打胜仗、作风优良的人民军队，把人民军队建设成为世界一流军队；</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明确中国特色大国外交要推动构建新型国际关系，推动构建人类命运共同体；</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明确中国特色社会主义</w:t>
      </w:r>
      <w:proofErr w:type="gramStart"/>
      <w:r>
        <w:rPr>
          <w:rFonts w:ascii="微软雅黑" w:eastAsia="微软雅黑" w:hAnsi="微软雅黑" w:hint="eastAsia"/>
          <w:color w:val="000000"/>
          <w:sz w:val="27"/>
          <w:szCs w:val="27"/>
        </w:rPr>
        <w:t>最</w:t>
      </w:r>
      <w:proofErr w:type="gramEnd"/>
      <w:r>
        <w:rPr>
          <w:rFonts w:ascii="微软雅黑" w:eastAsia="微软雅黑" w:hAnsi="微软雅黑" w:hint="eastAsia"/>
          <w:color w:val="000000"/>
          <w:sz w:val="27"/>
          <w:szCs w:val="27"/>
        </w:rPr>
        <w:t>本质的特征是中国共产党领导，中国特色社会主义制度的最大优势是中国共产党领导，党是最高政治领导力量，提出新时代党的建设总要求，突出政治建设在党的建设中的重要地位。</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【新时代中国特色社会主义思想的重大意义】</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【新时代坚持和发展中国特色社会主义的基本方略】</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全党要深刻领会新时代中国特色社会主义思想的精神实质和丰富内涵，在各项工作中全面准确贯彻落实。</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一、坚持党对一切工作的领导。</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二、坚持以人民为中心。</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三、坚持全面深化改革。</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四、坚持新发展理念。</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五、坚持人民当家作主。</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六、坚持全面依法治国。</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七、坚持社会主义核心价值体系。</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八、坚持在发展中保障和改善民生。</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九、坚持人与自然和谐共生。</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十、坚持总体国家安全观。</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十一、坚持党对人民军队的绝对领导。</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十二、坚持“一国两制”和推进祖国统一。</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十三、坚持推动构建人类命运共同体。</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十四、坚持全面从严治党。</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【新征程】</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我们既要全面建成小康社会、实现第一个百年奋斗目标，又要乘势而上开启全面建设社会主义现代化国家新征程，向第二个百年奋斗目标进军。</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【新时代中国特色社会主义发展的“两个阶段”战略安排】</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综合分析国际国内形势和我国发展条件，从二〇二〇年到本世纪中叶可以分两个阶段来安排。</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第一个阶段，从二〇二〇年到二〇三五年，在全面建成小康社会的基础上，再奋斗十五年，基本实现社会主义现代化。</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第二个阶段，从二〇三五年到本世纪中叶，在基本实现现代化的基础上，再奋斗十五年，把我国建成富强民主文明和谐美丽的社会主义现代化强国。</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从全面建成小康社会到基本实现现代化，再到全面建成社会主义现代化强国，是新时代中国特色社会主义发展的战略安排。</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【建设现代化经济体系】</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我国经济已由高速增长阶段转向高质量发展阶段，正处在转变发展方式、优化经济结构、转换增长动力的攻关期，建设现代化经济体系是跨越关口的迫切要求和我国发展的战略目标。</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【建设现代化经济体系的六大任务】</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深化供给侧结构性改革。</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加快建设创新型国家。</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实施乡村振兴战略。</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实施区域协调发展战略。</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加快完善社会主义市场经济体制。</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推动形成全面开放新格局。</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【全面开放新格局】</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中国开放的大门不会关闭，只会越开越大。要以“一带一路”建设为重点，坚持引进来和走出去并重，遵循共商共建共享原则，加强创新能力开放合作，形成陆海内外联动、东西双向互济的开放格局。</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【“三农”工作队伍】</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w:t>
      </w:r>
      <w:proofErr w:type="gramStart"/>
      <w:r>
        <w:rPr>
          <w:rFonts w:ascii="微软雅黑" w:eastAsia="微软雅黑" w:hAnsi="微软雅黑" w:hint="eastAsia"/>
          <w:color w:val="000000"/>
          <w:sz w:val="27"/>
          <w:szCs w:val="27"/>
        </w:rPr>
        <w:t>爱农民</w:t>
      </w:r>
      <w:proofErr w:type="gramEnd"/>
      <w:r>
        <w:rPr>
          <w:rFonts w:ascii="微软雅黑" w:eastAsia="微软雅黑" w:hAnsi="微软雅黑" w:hint="eastAsia"/>
          <w:color w:val="000000"/>
          <w:sz w:val="27"/>
          <w:szCs w:val="27"/>
        </w:rPr>
        <w:t>的“三农”工作队伍。</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【中央全面依法治国领导小组】</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全面依法治国是国家治理的一场深刻革命，必须坚持厉行法治，推进科学立法、严格执法、公正司法、全民守法。成立中央全面依法治国领导小组，加强对法治中国建设的统一领导。各级党组织和全体党员要带头尊法学法守法用法，任何组织和个人都不得有超越宪法法律的特权，绝不允许以言代法、以权压法、逐利违法、徇私枉法。</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【健康中国战略】</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实施健康中国战略。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w:t>
      </w:r>
      <w:proofErr w:type="gramStart"/>
      <w:r>
        <w:rPr>
          <w:rFonts w:ascii="微软雅黑" w:eastAsia="微软雅黑" w:hAnsi="微软雅黑" w:hint="eastAsia"/>
          <w:color w:val="000000"/>
          <w:sz w:val="27"/>
          <w:szCs w:val="27"/>
        </w:rPr>
        <w:t>医</w:t>
      </w:r>
      <w:proofErr w:type="gramEnd"/>
      <w:r>
        <w:rPr>
          <w:rFonts w:ascii="微软雅黑" w:eastAsia="微软雅黑" w:hAnsi="微软雅黑" w:hint="eastAsia"/>
          <w:color w:val="000000"/>
          <w:sz w:val="27"/>
          <w:szCs w:val="27"/>
        </w:rPr>
        <w:t>，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加强人口发展战略研究。积极应对人口老龄化，构建养老、孝老、敬老政策体系和社会环境，推进</w:t>
      </w:r>
      <w:proofErr w:type="gramStart"/>
      <w:r>
        <w:rPr>
          <w:rFonts w:ascii="微软雅黑" w:eastAsia="微软雅黑" w:hAnsi="微软雅黑" w:hint="eastAsia"/>
          <w:color w:val="000000"/>
          <w:sz w:val="27"/>
          <w:szCs w:val="27"/>
        </w:rPr>
        <w:t>医</w:t>
      </w:r>
      <w:proofErr w:type="gramEnd"/>
      <w:r>
        <w:rPr>
          <w:rFonts w:ascii="微软雅黑" w:eastAsia="微软雅黑" w:hAnsi="微软雅黑" w:hint="eastAsia"/>
          <w:color w:val="000000"/>
          <w:sz w:val="27"/>
          <w:szCs w:val="27"/>
        </w:rPr>
        <w:t>养结合，加快老龄事业和产业发展。</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【人与自然和谐共生的现代化】</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【美丽中国“四大举措”】</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一是要推进绿色发展。</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二是要着力解决突出环境问题。</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三是要加大生态系统保护力度。</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四是要改革生态环境监管体制。</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【国土绿化行动】</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【社会主义生态文明观】</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生态文明建设功在当代、利在千秋。我们要牢固树立社会主义生态文明观，推动形成人与自然和谐发展现代化建设新格局，为保护生态环境</w:t>
      </w:r>
      <w:proofErr w:type="gramStart"/>
      <w:r>
        <w:rPr>
          <w:rFonts w:ascii="微软雅黑" w:eastAsia="微软雅黑" w:hAnsi="微软雅黑" w:hint="eastAsia"/>
          <w:color w:val="000000"/>
          <w:sz w:val="27"/>
          <w:szCs w:val="27"/>
        </w:rPr>
        <w:t>作出</w:t>
      </w:r>
      <w:proofErr w:type="gramEnd"/>
      <w:r>
        <w:rPr>
          <w:rFonts w:ascii="微软雅黑" w:eastAsia="微软雅黑" w:hAnsi="微软雅黑" w:hint="eastAsia"/>
          <w:color w:val="000000"/>
          <w:sz w:val="27"/>
          <w:szCs w:val="27"/>
        </w:rPr>
        <w:t>我们这代人的努力。</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【中国特色现代作战体系】</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国防和军队建设正站在新的历史起点上。必须全面贯彻新时代党的强军思想，贯彻新形势下军事战略方针，建设强大的现代化陆军、海军、空军、火箭军和战略支援部队，打造坚强高效的战区联合作战指挥机构，构建中国特色现代作战体系，担当起党和人民赋予的新时代使命任务。</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【“传承红色基因、担当强军重任”主题教育】</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要加强军队党的建设，开展“传承红色基因、担当强军重任”主题教育，推进军人荣誉体系建设，培养有灵魂、有本事、有血性、有品德的新时代革命军人，永葆人民军队性质、宗旨、本色。</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【中国特色社会主义军事制度】</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继续深化国防和军队改革，深化军官职业化制度、文职人员制度等重大政策制度改革，推进军事管理革命，完善和发展中国特色社会主义军事制度。</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lastRenderedPageBreak/>
        <w:t>【退役军人管理保障机构】</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组建退役军人管理保障机构，维护军人军属合法权益，让军人成为全社会尊崇的职业。</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【国家意识和爱国精神】</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我们坚持爱国者为主体的“港人治港”、“澳人治澳”，发展壮大爱国爱港爱澳力量，增强香港、澳门同胞的国家意识和爱国精神，让香港、澳门同胞同祖国人民共担民族复兴的历史责任、共享祖国繁荣富强的伟大荣光。</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【全球治理观】</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【新时代党的建设总要求】</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lastRenderedPageBreak/>
        <w:t>【“不忘初心、牢记使命”主题教育】</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【市县党委建立巡察制度】</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在市县党委建立巡察制度，加大整治群众身边腐败问题力度。不管腐败分子逃到哪里，都要缉拿归案、绳之以法。</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【反腐败国家立法】</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推进反腐败国家立法，建设覆盖纪检监察系统的检举举报平台。强化不敢腐的震慑，扎牢不能腐的笼子，增强不想腐的自觉，通过不懈努力换来海晏河清、朗朗乾坤。</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【国家监察法】</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制定国家监察法，依法赋予监察委员会职责权限和调查手段，用留置取代“两规”措施。</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Style w:val="a4"/>
          <w:rFonts w:ascii="微软雅黑" w:eastAsia="微软雅黑" w:hAnsi="微软雅黑" w:hint="eastAsia"/>
          <w:color w:val="000000"/>
          <w:sz w:val="27"/>
          <w:szCs w:val="27"/>
        </w:rPr>
        <w:t>【八方面“增强”执政本领】</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全面增强执政本领。领导十三亿多人的社会主义大国，既要政治过硬，也要本领高强。要增强学习本领，在全党营造善于学习、勇于实践的浓厚氛围，建设马克思主义学习型政党，推动建设学习大国。</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增强政治领导本领，坚持战略思维、创新思维、辩证思维、法治思维、底线思维。</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增强改革创新本领，保持锐意进取的精神风貌。</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增强科学发展本领，善于贯彻新发展理念，不断开创发展新局面。</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增强依法执政本领，加快形成</w:t>
      </w:r>
      <w:proofErr w:type="gramStart"/>
      <w:r>
        <w:rPr>
          <w:rFonts w:ascii="微软雅黑" w:eastAsia="微软雅黑" w:hAnsi="微软雅黑" w:hint="eastAsia"/>
          <w:color w:val="000000"/>
          <w:sz w:val="27"/>
          <w:szCs w:val="27"/>
        </w:rPr>
        <w:t>覆盖党</w:t>
      </w:r>
      <w:proofErr w:type="gramEnd"/>
      <w:r>
        <w:rPr>
          <w:rFonts w:ascii="微软雅黑" w:eastAsia="微软雅黑" w:hAnsi="微软雅黑" w:hint="eastAsia"/>
          <w:color w:val="000000"/>
          <w:sz w:val="27"/>
          <w:szCs w:val="27"/>
        </w:rPr>
        <w:t>的领导和党的建设各方面的党内法规制度体系。</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增强群众工作本领，创新群众工作体制机制和方式方法，推动工会、共青团、妇联等群团组织增强政治性、先进性、群众性。</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增强狠抓落实本领，坚持说实话、谋实事、出实招、求实效，把雷厉风行和久久为功有机结合起来，勇于攻坚克难，以钉钉子精神做实做细做好各项工作。</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增强驾驭风险本领，健全各方面风险防控机制，善于处理各种复杂矛盾，勇于战胜前进道路上的各种艰难险阻，牢牢把握工作主动权。</w:t>
      </w:r>
    </w:p>
    <w:p w:rsidR="007A3F8C" w:rsidRDefault="007A3F8C" w:rsidP="007A3F8C">
      <w:pPr>
        <w:pStyle w:val="a3"/>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（根据10月18日习近平代表第十八届中央委员会向党的十九大作的报告整理）</w:t>
      </w:r>
    </w:p>
    <w:p w:rsidR="000B2CA0" w:rsidRPr="007A3F8C" w:rsidRDefault="000B2CA0"/>
    <w:sectPr w:rsidR="000B2CA0" w:rsidRPr="007A3F8C" w:rsidSect="007A3F8C">
      <w:pgSz w:w="11906" w:h="16838"/>
      <w:pgMar w:top="1361" w:right="1247" w:bottom="1304" w:left="124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3F8C"/>
    <w:rsid w:val="00051AA1"/>
    <w:rsid w:val="000B2CA0"/>
    <w:rsid w:val="00231170"/>
    <w:rsid w:val="002F1800"/>
    <w:rsid w:val="00433DA4"/>
    <w:rsid w:val="007A3F8C"/>
    <w:rsid w:val="00A074A4"/>
    <w:rsid w:val="00B92ACD"/>
    <w:rsid w:val="00CA04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CA0"/>
    <w:pPr>
      <w:widowControl w:val="0"/>
      <w:jc w:val="both"/>
    </w:pPr>
  </w:style>
  <w:style w:type="paragraph" w:styleId="1">
    <w:name w:val="heading 1"/>
    <w:basedOn w:val="a"/>
    <w:link w:val="1Char"/>
    <w:uiPriority w:val="9"/>
    <w:qFormat/>
    <w:rsid w:val="007A3F8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A3F8C"/>
    <w:rPr>
      <w:rFonts w:ascii="宋体" w:eastAsia="宋体" w:hAnsi="宋体" w:cs="宋体"/>
      <w:b/>
      <w:bCs/>
      <w:kern w:val="36"/>
      <w:sz w:val="48"/>
      <w:szCs w:val="48"/>
    </w:rPr>
  </w:style>
  <w:style w:type="paragraph" w:styleId="a3">
    <w:name w:val="Normal (Web)"/>
    <w:basedOn w:val="a"/>
    <w:uiPriority w:val="99"/>
    <w:semiHidden/>
    <w:unhideWhenUsed/>
    <w:rsid w:val="007A3F8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A3F8C"/>
    <w:rPr>
      <w:b/>
      <w:bCs/>
    </w:rPr>
  </w:style>
  <w:style w:type="character" w:styleId="a5">
    <w:name w:val="Hyperlink"/>
    <w:basedOn w:val="a0"/>
    <w:uiPriority w:val="99"/>
    <w:semiHidden/>
    <w:unhideWhenUsed/>
    <w:rsid w:val="007A3F8C"/>
    <w:rPr>
      <w:color w:val="0000FF"/>
      <w:u w:val="single"/>
    </w:rPr>
  </w:style>
  <w:style w:type="paragraph" w:customStyle="1" w:styleId="sou1">
    <w:name w:val="sou1"/>
    <w:basedOn w:val="a"/>
    <w:rsid w:val="007A3F8C"/>
    <w:pPr>
      <w:widowControl/>
      <w:spacing w:before="100" w:beforeAutospacing="1" w:after="100" w:afterAutospacing="1"/>
      <w:jc w:val="left"/>
    </w:pPr>
    <w:rPr>
      <w:rFonts w:ascii="宋体" w:eastAsia="宋体" w:hAnsi="宋体" w:cs="宋体"/>
      <w:kern w:val="0"/>
      <w:sz w:val="24"/>
      <w:szCs w:val="24"/>
    </w:rPr>
  </w:style>
  <w:style w:type="paragraph" w:customStyle="1" w:styleId="sou">
    <w:name w:val="sou"/>
    <w:basedOn w:val="a"/>
    <w:rsid w:val="007A3F8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83400369">
      <w:bodyDiv w:val="1"/>
      <w:marLeft w:val="0"/>
      <w:marRight w:val="0"/>
      <w:marTop w:val="0"/>
      <w:marBottom w:val="0"/>
      <w:divBdr>
        <w:top w:val="none" w:sz="0" w:space="0" w:color="auto"/>
        <w:left w:val="none" w:sz="0" w:space="0" w:color="auto"/>
        <w:bottom w:val="none" w:sz="0" w:space="0" w:color="auto"/>
        <w:right w:val="none" w:sz="0" w:space="0" w:color="auto"/>
      </w:divBdr>
    </w:div>
    <w:div w:id="515001478">
      <w:bodyDiv w:val="1"/>
      <w:marLeft w:val="0"/>
      <w:marRight w:val="0"/>
      <w:marTop w:val="0"/>
      <w:marBottom w:val="0"/>
      <w:divBdr>
        <w:top w:val="none" w:sz="0" w:space="0" w:color="auto"/>
        <w:left w:val="none" w:sz="0" w:space="0" w:color="auto"/>
        <w:bottom w:val="none" w:sz="0" w:space="0" w:color="auto"/>
        <w:right w:val="none" w:sz="0" w:space="0" w:color="auto"/>
      </w:divBdr>
    </w:div>
    <w:div w:id="166227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pc.people.com.cn/19th/GB/414745/414754/index.html" TargetMode="External"/><Relationship Id="rId4" Type="http://schemas.openxmlformats.org/officeDocument/2006/relationships/hyperlink" Target="http://www.people.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1007</Words>
  <Characters>5740</Characters>
  <Application>Microsoft Office Word</Application>
  <DocSecurity>0</DocSecurity>
  <Lines>47</Lines>
  <Paragraphs>13</Paragraphs>
  <ScaleCrop>false</ScaleCrop>
  <Company>CHINA</Company>
  <LinksUpToDate>false</LinksUpToDate>
  <CharactersWithSpaces>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2017-11-03T08:53:00Z</dcterms:created>
  <dcterms:modified xsi:type="dcterms:W3CDTF">2017-11-03T08:55:00Z</dcterms:modified>
</cp:coreProperties>
</file>